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D77BF31" w:rsidR="00F72F4F" w:rsidRDefault="00510297" w:rsidP="00F72F4F">
      <w:pPr>
        <w:pStyle w:val="CH"/>
      </w:pPr>
      <w:bookmarkStart w:id="0" w:name="historyclause"/>
      <w:r w:rsidRPr="006073EA">
        <w:t>3GPP RAN WG</w:t>
      </w:r>
      <w:r>
        <w:t>4</w:t>
      </w:r>
      <w:r w:rsidRPr="006073EA">
        <w:t xml:space="preserve"> Meeting #</w:t>
      </w:r>
      <w:r>
        <w:t>1</w:t>
      </w:r>
      <w:r w:rsidR="00CC3FFD">
        <w:t>10</w:t>
      </w:r>
      <w:r w:rsidR="00F72F4F">
        <w:tab/>
      </w:r>
      <w:r w:rsidR="00F72F4F">
        <w:tab/>
      </w:r>
      <w:r w:rsidR="0026446B" w:rsidRPr="0026446B">
        <w:t>R4-2400192</w:t>
      </w:r>
    </w:p>
    <w:p w14:paraId="4A8CACC6" w14:textId="6E806514" w:rsidR="00F72F4F" w:rsidRPr="00FD166F" w:rsidRDefault="00CC3FFD" w:rsidP="00F72F4F">
      <w:pPr>
        <w:pStyle w:val="CH"/>
        <w:tabs>
          <w:tab w:val="clear" w:pos="7920"/>
        </w:tabs>
        <w:rPr>
          <w:b w:val="0"/>
        </w:rPr>
      </w:pPr>
      <w:r>
        <w:t>Athens</w:t>
      </w:r>
      <w:r w:rsidR="00510297">
        <w:t xml:space="preserve">, </w:t>
      </w:r>
      <w:r>
        <w:t>Greece</w:t>
      </w:r>
      <w:r w:rsidR="00510297">
        <w:t xml:space="preserve">, </w:t>
      </w:r>
      <w:r>
        <w:t>February</w:t>
      </w:r>
      <w:r w:rsidR="00510297" w:rsidRPr="00A14D3F">
        <w:t xml:space="preserve"> </w:t>
      </w:r>
      <w:r>
        <w:t>26</w:t>
      </w:r>
      <w:r w:rsidR="00D51087">
        <w:rPr>
          <w:vertAlign w:val="superscript"/>
        </w:rPr>
        <w:t>th</w:t>
      </w:r>
      <w:r w:rsidR="00510297" w:rsidRPr="00A14D3F">
        <w:t xml:space="preserve"> – </w:t>
      </w:r>
      <w:r>
        <w:t xml:space="preserve">March </w:t>
      </w:r>
      <w:r w:rsidR="00D51087">
        <w:t>1</w:t>
      </w:r>
      <w:r>
        <w:rPr>
          <w:vertAlign w:val="superscript"/>
        </w:rPr>
        <w:t>st</w:t>
      </w:r>
      <w:r w:rsidR="00510297" w:rsidRPr="00A14D3F">
        <w:t>, 202</w:t>
      </w:r>
      <w:r>
        <w:t>4</w:t>
      </w:r>
    </w:p>
    <w:p w14:paraId="39A0EE25" w14:textId="77777777" w:rsidR="00D309CC" w:rsidRDefault="00D309CC" w:rsidP="00D309CC">
      <w:pPr>
        <w:tabs>
          <w:tab w:val="left" w:pos="2160"/>
        </w:tabs>
        <w:rPr>
          <w:rFonts w:ascii="Arial" w:hAnsi="Arial" w:cs="Arial"/>
          <w:b/>
        </w:rPr>
      </w:pPr>
    </w:p>
    <w:p w14:paraId="6DDCE159" w14:textId="748646F9" w:rsidR="00D309CC" w:rsidRPr="004D7D9D" w:rsidRDefault="00D309CC" w:rsidP="00D309CC">
      <w:pPr>
        <w:pStyle w:val="CH"/>
        <w:rPr>
          <w:b w:val="0"/>
          <w:bCs/>
        </w:rPr>
      </w:pPr>
      <w:r w:rsidRPr="0008103A">
        <w:t>Agenda item:</w:t>
      </w:r>
      <w:r>
        <w:tab/>
      </w:r>
      <w:r w:rsidR="00825E73">
        <w:t>7</w:t>
      </w:r>
      <w:r w:rsidR="00654714">
        <w:t>.1</w:t>
      </w:r>
      <w:r w:rsidR="00825E73">
        <w:t>9.2</w:t>
      </w:r>
    </w:p>
    <w:p w14:paraId="4DBE005A" w14:textId="4DFA2DBD" w:rsidR="00D309CC" w:rsidRPr="0008103A" w:rsidRDefault="00D309CC" w:rsidP="00D309CC">
      <w:pPr>
        <w:pStyle w:val="CH"/>
        <w:rPr>
          <w:b w:val="0"/>
        </w:rPr>
      </w:pPr>
      <w:r>
        <w:t>Source:</w:t>
      </w:r>
      <w:r>
        <w:tab/>
        <w:t>Apple</w:t>
      </w:r>
    </w:p>
    <w:p w14:paraId="0D2061A1" w14:textId="0DCC57CE" w:rsidR="00D309CC" w:rsidRDefault="00D309CC" w:rsidP="00D6592A">
      <w:pPr>
        <w:pStyle w:val="CH"/>
        <w:ind w:left="2275" w:hanging="2275"/>
      </w:pPr>
      <w:r w:rsidRPr="0008103A">
        <w:t>Title:</w:t>
      </w:r>
      <w:r w:rsidRPr="0008103A">
        <w:tab/>
      </w:r>
      <w:r w:rsidR="00825E73" w:rsidRPr="00825E73">
        <w:t>On handling of new CA combinations with single UL PC2 FDD band</w:t>
      </w:r>
      <w:r w:rsidR="00EF434A">
        <w:rPr>
          <w:bCs/>
        </w:rPr>
        <w:t xml:space="preserve"> </w:t>
      </w:r>
      <w:r w:rsidR="00D603CA">
        <w:t xml:space="preserve"> </w:t>
      </w:r>
      <w:r w:rsidR="00AC0150">
        <w:t xml:space="preserve"> </w:t>
      </w:r>
    </w:p>
    <w:p w14:paraId="052B1E0C" w14:textId="532B07F2" w:rsidR="00104BC6" w:rsidRDefault="00104BC6" w:rsidP="00D309CC">
      <w:pPr>
        <w:pStyle w:val="CH"/>
      </w:pPr>
      <w:r>
        <w:t>WI/SI:</w:t>
      </w:r>
      <w:r>
        <w:tab/>
      </w:r>
      <w:r w:rsidR="00825E73" w:rsidRPr="00825E73">
        <w:t>HPUE_FR1_FDD_NR_CADC_R18</w:t>
      </w:r>
    </w:p>
    <w:p w14:paraId="6C6D1281" w14:textId="00789540" w:rsidR="00104BC6" w:rsidRDefault="00104BC6" w:rsidP="00D309CC">
      <w:pPr>
        <w:pStyle w:val="CH"/>
        <w:rPr>
          <w:b w:val="0"/>
        </w:rPr>
      </w:pPr>
      <w:r>
        <w:t>Release:</w:t>
      </w:r>
      <w:r>
        <w:tab/>
      </w:r>
      <w:r w:rsidRPr="00261B7C">
        <w:t>Rel-</w:t>
      </w:r>
      <w:r w:rsidR="00261B7C">
        <w:t>1</w:t>
      </w:r>
      <w:r w:rsidR="00825E73">
        <w:t>8</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4E0F765A" w:rsidR="008E7986" w:rsidRPr="009A1B25" w:rsidRDefault="00F761E6" w:rsidP="009A1B25">
      <w:pPr>
        <w:spacing w:after="120"/>
        <w:jc w:val="both"/>
        <w:rPr>
          <w:rFonts w:ascii="Arial" w:hAnsi="Arial" w:cs="Arial"/>
          <w:sz w:val="20"/>
          <w:szCs w:val="20"/>
        </w:rPr>
      </w:pPr>
      <w:r w:rsidRPr="00F761E6">
        <w:rPr>
          <w:rFonts w:ascii="Arial" w:hAnsi="Arial" w:cs="Arial"/>
          <w:sz w:val="20"/>
          <w:szCs w:val="20"/>
        </w:rPr>
        <w:t>The Rel-18 basket WID for HPUE inter-band CA with single PC2 FDD band UL was approved in RAN #97-e meeting</w:t>
      </w:r>
      <w:r>
        <w:rPr>
          <w:rFonts w:ascii="Arial" w:hAnsi="Arial" w:cs="Arial"/>
          <w:sz w:val="20"/>
          <w:szCs w:val="20"/>
        </w:rPr>
        <w:t xml:space="preserve"> [1] where </w:t>
      </w:r>
      <w:r w:rsidRPr="00F761E6">
        <w:rPr>
          <w:rFonts w:ascii="Arial" w:hAnsi="Arial" w:cs="Arial"/>
          <w:sz w:val="20"/>
          <w:szCs w:val="20"/>
        </w:rPr>
        <w:t xml:space="preserve">only two combinations </w:t>
      </w:r>
      <w:r>
        <w:rPr>
          <w:rFonts w:ascii="Arial" w:hAnsi="Arial" w:cs="Arial"/>
          <w:sz w:val="20"/>
          <w:szCs w:val="20"/>
        </w:rPr>
        <w:t xml:space="preserve">were initially </w:t>
      </w:r>
      <w:r w:rsidRPr="00F761E6">
        <w:rPr>
          <w:rFonts w:ascii="Arial" w:hAnsi="Arial" w:cs="Arial"/>
          <w:sz w:val="20"/>
          <w:szCs w:val="20"/>
        </w:rPr>
        <w:t>proposed</w:t>
      </w:r>
      <w:r w:rsidR="008D268D">
        <w:rPr>
          <w:rFonts w:ascii="Arial" w:hAnsi="Arial" w:cs="Arial"/>
          <w:sz w:val="20"/>
          <w:szCs w:val="20"/>
        </w:rPr>
        <w:t xml:space="preserve">. </w:t>
      </w:r>
      <w:r>
        <w:rPr>
          <w:rFonts w:ascii="Arial" w:hAnsi="Arial" w:cs="Arial"/>
          <w:sz w:val="20"/>
          <w:szCs w:val="20"/>
        </w:rPr>
        <w:t>Since then</w:t>
      </w:r>
      <w:r w:rsidR="008D268D">
        <w:rPr>
          <w:rFonts w:ascii="Arial" w:hAnsi="Arial" w:cs="Arial"/>
          <w:sz w:val="20"/>
          <w:szCs w:val="20"/>
        </w:rPr>
        <w:t>,</w:t>
      </w:r>
      <w:r>
        <w:rPr>
          <w:rFonts w:ascii="Arial" w:hAnsi="Arial" w:cs="Arial"/>
          <w:sz w:val="20"/>
          <w:szCs w:val="20"/>
        </w:rPr>
        <w:t xml:space="preserve"> the WID has not been revised</w:t>
      </w:r>
      <w:r w:rsidR="008D268D">
        <w:rPr>
          <w:rFonts w:ascii="Arial" w:hAnsi="Arial" w:cs="Arial"/>
          <w:sz w:val="20"/>
          <w:szCs w:val="20"/>
        </w:rPr>
        <w:t xml:space="preserve"> to introduce more band combination till last RAN4 meeting</w:t>
      </w:r>
      <w:r w:rsidR="006E05CC">
        <w:rPr>
          <w:rFonts w:ascii="Arial" w:hAnsi="Arial" w:cs="Arial"/>
          <w:sz w:val="20"/>
          <w:szCs w:val="20"/>
        </w:rPr>
        <w:t xml:space="preserve"> where </w:t>
      </w:r>
      <w:r w:rsidR="008D268D" w:rsidRPr="008D268D">
        <w:rPr>
          <w:rFonts w:ascii="Arial" w:hAnsi="Arial" w:cs="Arial"/>
          <w:sz w:val="20"/>
          <w:szCs w:val="20"/>
        </w:rPr>
        <w:t>there were suddenly 8</w:t>
      </w:r>
      <w:r w:rsidR="00CC77A2">
        <w:rPr>
          <w:rFonts w:ascii="Arial" w:hAnsi="Arial" w:cs="Arial"/>
          <w:sz w:val="20"/>
          <w:szCs w:val="20"/>
        </w:rPr>
        <w:t>0</w:t>
      </w:r>
      <w:r w:rsidR="008D268D" w:rsidRPr="008D268D">
        <w:rPr>
          <w:rFonts w:ascii="Arial" w:hAnsi="Arial" w:cs="Arial"/>
          <w:sz w:val="20"/>
          <w:szCs w:val="20"/>
        </w:rPr>
        <w:t xml:space="preserve"> new combinations proposed to the basket WID</w:t>
      </w:r>
      <w:r w:rsidR="008D268D">
        <w:rPr>
          <w:rFonts w:ascii="Arial" w:hAnsi="Arial" w:cs="Arial"/>
          <w:sz w:val="20"/>
          <w:szCs w:val="20"/>
        </w:rPr>
        <w:t xml:space="preserve"> [2]</w:t>
      </w:r>
      <w:r w:rsidR="008D268D" w:rsidRPr="008D268D">
        <w:rPr>
          <w:rFonts w:ascii="Arial" w:hAnsi="Arial" w:cs="Arial"/>
          <w:sz w:val="20"/>
          <w:szCs w:val="20"/>
        </w:rPr>
        <w:t>, and the revised WID was approved in December 2023 plenary meeting (#102)</w:t>
      </w:r>
      <w:r w:rsidR="006E05CC">
        <w:rPr>
          <w:rFonts w:ascii="Arial" w:hAnsi="Arial" w:cs="Arial"/>
          <w:sz w:val="20"/>
          <w:szCs w:val="20"/>
        </w:rPr>
        <w:t xml:space="preserve"> [3]</w:t>
      </w:r>
      <w:r w:rsidR="008D268D" w:rsidRPr="008D268D">
        <w:rPr>
          <w:rFonts w:ascii="Arial" w:hAnsi="Arial" w:cs="Arial"/>
          <w:sz w:val="20"/>
          <w:szCs w:val="20"/>
        </w:rPr>
        <w:t>.</w:t>
      </w:r>
      <w:r w:rsidR="006E05CC">
        <w:rPr>
          <w:rFonts w:ascii="Arial" w:hAnsi="Arial" w:cs="Arial"/>
          <w:sz w:val="20"/>
          <w:szCs w:val="20"/>
        </w:rPr>
        <w:t xml:space="preserve"> </w:t>
      </w:r>
      <w:r w:rsidR="006E05CC" w:rsidRPr="006E05CC">
        <w:rPr>
          <w:rFonts w:ascii="Arial" w:hAnsi="Arial" w:cs="Arial"/>
          <w:sz w:val="20"/>
          <w:szCs w:val="20"/>
        </w:rPr>
        <w:t xml:space="preserve">Considering that </w:t>
      </w:r>
      <w:r w:rsidR="00434F25">
        <w:rPr>
          <w:rFonts w:ascii="Arial" w:hAnsi="Arial" w:cs="Arial"/>
          <w:sz w:val="20"/>
          <w:szCs w:val="20"/>
        </w:rPr>
        <w:t xml:space="preserve">this </w:t>
      </w:r>
      <w:r w:rsidR="006E05CC" w:rsidRPr="006E05CC">
        <w:rPr>
          <w:rFonts w:ascii="Arial" w:hAnsi="Arial" w:cs="Arial"/>
          <w:sz w:val="20"/>
          <w:szCs w:val="20"/>
        </w:rPr>
        <w:t xml:space="preserve">RAN4 meeting </w:t>
      </w:r>
      <w:r w:rsidR="00434F25">
        <w:rPr>
          <w:rFonts w:ascii="Arial" w:hAnsi="Arial" w:cs="Arial"/>
          <w:sz w:val="20"/>
          <w:szCs w:val="20"/>
        </w:rPr>
        <w:t xml:space="preserve">is the final working group meeting </w:t>
      </w:r>
      <w:r w:rsidR="006E05CC" w:rsidRPr="006E05CC">
        <w:rPr>
          <w:rFonts w:ascii="Arial" w:hAnsi="Arial" w:cs="Arial"/>
          <w:sz w:val="20"/>
          <w:szCs w:val="20"/>
        </w:rPr>
        <w:t>in Rel-18, it is unlikely that all the 8</w:t>
      </w:r>
      <w:r w:rsidR="00CC77A2">
        <w:rPr>
          <w:rFonts w:ascii="Arial" w:hAnsi="Arial" w:cs="Arial"/>
          <w:sz w:val="20"/>
          <w:szCs w:val="20"/>
        </w:rPr>
        <w:t>0</w:t>
      </w:r>
      <w:r w:rsidR="006E05CC" w:rsidRPr="006E05CC">
        <w:rPr>
          <w:rFonts w:ascii="Arial" w:hAnsi="Arial" w:cs="Arial"/>
          <w:sz w:val="20"/>
          <w:szCs w:val="20"/>
        </w:rPr>
        <w:t xml:space="preserve"> new combinations can be completed </w:t>
      </w:r>
      <w:r w:rsidR="00434F25">
        <w:rPr>
          <w:rFonts w:ascii="Arial" w:hAnsi="Arial" w:cs="Arial"/>
          <w:sz w:val="20"/>
          <w:szCs w:val="20"/>
        </w:rPr>
        <w:t>within the Rel-18 timeframe</w:t>
      </w:r>
      <w:r w:rsidR="006E05CC" w:rsidRPr="006E05CC">
        <w:rPr>
          <w:rFonts w:ascii="Arial" w:hAnsi="Arial" w:cs="Arial"/>
          <w:sz w:val="20"/>
          <w:szCs w:val="20"/>
        </w:rPr>
        <w:t>, especially for those combinations needing new MSD analyses which normally would require two or more meeting cycles to align the MSD requirements among companies.</w:t>
      </w:r>
      <w:r w:rsidR="006E05CC">
        <w:rPr>
          <w:rFonts w:ascii="Arial" w:hAnsi="Arial" w:cs="Arial"/>
          <w:sz w:val="20"/>
          <w:szCs w:val="20"/>
        </w:rPr>
        <w:t xml:space="preserve"> In this contribution, we propose </w:t>
      </w:r>
      <w:r w:rsidR="006E05CC" w:rsidRPr="006E05CC">
        <w:rPr>
          <w:rFonts w:ascii="Arial" w:hAnsi="Arial" w:cs="Arial"/>
          <w:sz w:val="20"/>
          <w:szCs w:val="20"/>
        </w:rPr>
        <w:t>to only comp</w:t>
      </w:r>
      <w:r w:rsidR="006E05CC">
        <w:rPr>
          <w:rFonts w:ascii="Arial" w:hAnsi="Arial" w:cs="Arial"/>
          <w:sz w:val="20"/>
          <w:szCs w:val="20"/>
        </w:rPr>
        <w:t>l</w:t>
      </w:r>
      <w:r w:rsidR="006E05CC" w:rsidRPr="006E05CC">
        <w:rPr>
          <w:rFonts w:ascii="Arial" w:hAnsi="Arial" w:cs="Arial"/>
          <w:sz w:val="20"/>
          <w:szCs w:val="20"/>
        </w:rPr>
        <w:t xml:space="preserve">ete the combinations which do not require new MSD analysis </w:t>
      </w:r>
      <w:r w:rsidR="006E05CC">
        <w:rPr>
          <w:rFonts w:ascii="Arial" w:hAnsi="Arial" w:cs="Arial"/>
          <w:sz w:val="20"/>
          <w:szCs w:val="20"/>
        </w:rPr>
        <w:t>for</w:t>
      </w:r>
      <w:r w:rsidR="006E05CC" w:rsidRPr="006E05CC">
        <w:rPr>
          <w:rFonts w:ascii="Arial" w:hAnsi="Arial" w:cs="Arial"/>
          <w:sz w:val="20"/>
          <w:szCs w:val="20"/>
        </w:rPr>
        <w:t xml:space="preserve"> Rel-18 and postpone the combinations which require new MSD analysis due to PC2 FDD band UL to Rel-19.</w:t>
      </w:r>
      <w:r w:rsidR="006E05CC">
        <w:rPr>
          <w:rFonts w:ascii="Arial" w:hAnsi="Arial" w:cs="Arial"/>
          <w:sz w:val="20"/>
          <w:szCs w:val="20"/>
        </w:rPr>
        <w:t xml:space="preserve"> </w:t>
      </w:r>
      <w:r w:rsidR="008D268D">
        <w:rPr>
          <w:rFonts w:ascii="Arial" w:hAnsi="Arial" w:cs="Arial"/>
          <w:sz w:val="20"/>
          <w:szCs w:val="20"/>
        </w:rPr>
        <w:t xml:space="preserve">    </w:t>
      </w:r>
      <w:r>
        <w:rPr>
          <w:rFonts w:ascii="Arial" w:hAnsi="Arial" w:cs="Arial"/>
          <w:sz w:val="20"/>
          <w:szCs w:val="20"/>
        </w:rPr>
        <w:t xml:space="preserve">  </w:t>
      </w:r>
      <w:r w:rsidR="000C11FD">
        <w:rPr>
          <w:rFonts w:ascii="Arial" w:hAnsi="Arial" w:cs="Arial"/>
          <w:sz w:val="20"/>
          <w:szCs w:val="20"/>
        </w:rPr>
        <w:t xml:space="preserve">  </w:t>
      </w:r>
      <w:r w:rsidR="00CD61A4">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330379F8" w14:textId="00240AD6" w:rsidR="00CA146F" w:rsidRDefault="00313A02" w:rsidP="00D6617E">
      <w:pPr>
        <w:spacing w:after="120"/>
        <w:jc w:val="both"/>
        <w:rPr>
          <w:rFonts w:ascii="Arial" w:hAnsi="Arial" w:cs="Arial"/>
          <w:sz w:val="20"/>
          <w:szCs w:val="20"/>
        </w:rPr>
      </w:pPr>
      <w:r>
        <w:rPr>
          <w:rFonts w:ascii="Arial" w:hAnsi="Arial" w:cs="Arial"/>
          <w:sz w:val="20"/>
          <w:szCs w:val="20"/>
        </w:rPr>
        <w:t>In t</w:t>
      </w:r>
      <w:r w:rsidRPr="00F761E6">
        <w:rPr>
          <w:rFonts w:ascii="Arial" w:hAnsi="Arial" w:cs="Arial"/>
          <w:sz w:val="20"/>
          <w:szCs w:val="20"/>
        </w:rPr>
        <w:t xml:space="preserve">he </w:t>
      </w:r>
      <w:r>
        <w:rPr>
          <w:rFonts w:ascii="Arial" w:hAnsi="Arial" w:cs="Arial"/>
          <w:sz w:val="20"/>
          <w:szCs w:val="20"/>
        </w:rPr>
        <w:t xml:space="preserve">first </w:t>
      </w:r>
      <w:r w:rsidRPr="00F761E6">
        <w:rPr>
          <w:rFonts w:ascii="Arial" w:hAnsi="Arial" w:cs="Arial"/>
          <w:sz w:val="20"/>
          <w:szCs w:val="20"/>
        </w:rPr>
        <w:t>Rel-18 basket WID for HPUE inter-band CA with single PC2 FDD band UL approved in RAN #97-e meeting</w:t>
      </w:r>
      <w:r>
        <w:rPr>
          <w:rFonts w:ascii="Arial" w:hAnsi="Arial" w:cs="Arial"/>
          <w:sz w:val="20"/>
          <w:szCs w:val="20"/>
        </w:rPr>
        <w:t xml:space="preserve"> [1], </w:t>
      </w:r>
      <w:r w:rsidRPr="00F761E6">
        <w:rPr>
          <w:rFonts w:ascii="Arial" w:hAnsi="Arial" w:cs="Arial"/>
          <w:sz w:val="20"/>
          <w:szCs w:val="20"/>
        </w:rPr>
        <w:t xml:space="preserve">only two </w:t>
      </w:r>
      <w:r>
        <w:rPr>
          <w:rFonts w:ascii="Arial" w:hAnsi="Arial" w:cs="Arial"/>
          <w:sz w:val="20"/>
          <w:szCs w:val="20"/>
        </w:rPr>
        <w:t xml:space="preserve">band </w:t>
      </w:r>
      <w:r w:rsidRPr="00F761E6">
        <w:rPr>
          <w:rFonts w:ascii="Arial" w:hAnsi="Arial" w:cs="Arial"/>
          <w:sz w:val="20"/>
          <w:szCs w:val="20"/>
        </w:rPr>
        <w:t xml:space="preserve">combinations </w:t>
      </w:r>
      <w:r>
        <w:rPr>
          <w:rFonts w:ascii="Arial" w:hAnsi="Arial" w:cs="Arial"/>
          <w:sz w:val="20"/>
          <w:szCs w:val="20"/>
        </w:rPr>
        <w:t xml:space="preserve">were initially </w:t>
      </w:r>
      <w:r w:rsidRPr="00F761E6">
        <w:rPr>
          <w:rFonts w:ascii="Arial" w:hAnsi="Arial" w:cs="Arial"/>
          <w:sz w:val="20"/>
          <w:szCs w:val="20"/>
        </w:rPr>
        <w:t>proposed</w:t>
      </w:r>
      <w:r>
        <w:rPr>
          <w:rFonts w:ascii="Arial" w:hAnsi="Arial" w:cs="Arial"/>
          <w:sz w:val="20"/>
          <w:szCs w:val="20"/>
        </w:rPr>
        <w:t xml:space="preserve">, that is, CA_n1A-n78A and CA_n3A-n78A. </w:t>
      </w:r>
      <w:r w:rsidRPr="00313A02">
        <w:rPr>
          <w:rFonts w:ascii="Arial" w:hAnsi="Arial" w:cs="Arial"/>
          <w:sz w:val="20"/>
          <w:szCs w:val="20"/>
        </w:rPr>
        <w:t xml:space="preserve">CA_n1A-n78A was completed in relatively short meeting cycle </w:t>
      </w:r>
      <w:r>
        <w:rPr>
          <w:rFonts w:ascii="Arial" w:hAnsi="Arial" w:cs="Arial"/>
          <w:sz w:val="20"/>
          <w:szCs w:val="20"/>
        </w:rPr>
        <w:t>as</w:t>
      </w:r>
      <w:r w:rsidRPr="00313A02">
        <w:rPr>
          <w:rFonts w:ascii="Arial" w:hAnsi="Arial" w:cs="Arial"/>
          <w:sz w:val="20"/>
          <w:szCs w:val="20"/>
        </w:rPr>
        <w:t xml:space="preserve"> there is no new requirement with PC2 n1 </w:t>
      </w:r>
      <w:r>
        <w:rPr>
          <w:rFonts w:ascii="Arial" w:hAnsi="Arial" w:cs="Arial"/>
          <w:sz w:val="20"/>
          <w:szCs w:val="20"/>
        </w:rPr>
        <w:t>relative</w:t>
      </w:r>
      <w:r w:rsidRPr="00313A02">
        <w:rPr>
          <w:rFonts w:ascii="Arial" w:hAnsi="Arial" w:cs="Arial"/>
          <w:sz w:val="20"/>
          <w:szCs w:val="20"/>
        </w:rPr>
        <w:t xml:space="preserve"> to PC3 n1 in the same combination</w:t>
      </w:r>
      <w:r>
        <w:rPr>
          <w:rFonts w:ascii="Arial" w:hAnsi="Arial" w:cs="Arial"/>
          <w:sz w:val="20"/>
          <w:szCs w:val="20"/>
        </w:rPr>
        <w:t xml:space="preserve">. </w:t>
      </w:r>
      <w:r w:rsidRPr="00313A02">
        <w:rPr>
          <w:rFonts w:ascii="Arial" w:hAnsi="Arial" w:cs="Arial"/>
          <w:sz w:val="20"/>
          <w:szCs w:val="20"/>
        </w:rPr>
        <w:t>On the other hand, for CA_n3A-n78A, new MSD requirements are required with PC2 n3 which need to be evaluated for both 1Tx and 2Tx implementations. The combination took more than three RAN4 meetings before the MSD requirements were agreed.</w:t>
      </w:r>
      <w:r>
        <w:rPr>
          <w:rFonts w:ascii="Arial" w:hAnsi="Arial" w:cs="Arial"/>
          <w:sz w:val="20"/>
          <w:szCs w:val="20"/>
        </w:rPr>
        <w:t xml:space="preserve"> </w:t>
      </w:r>
      <w:r w:rsidR="00512160">
        <w:rPr>
          <w:rFonts w:ascii="Arial" w:hAnsi="Arial" w:cs="Arial"/>
          <w:sz w:val="20"/>
          <w:szCs w:val="20"/>
        </w:rPr>
        <w:t xml:space="preserve"> </w:t>
      </w:r>
      <w:r w:rsidR="00AB2869">
        <w:rPr>
          <w:rFonts w:ascii="Arial" w:hAnsi="Arial" w:cs="Arial"/>
          <w:sz w:val="20"/>
          <w:szCs w:val="20"/>
        </w:rPr>
        <w:t xml:space="preserve">   </w:t>
      </w:r>
      <w:r w:rsidR="005777CC">
        <w:rPr>
          <w:rFonts w:ascii="Arial" w:hAnsi="Arial" w:cs="Arial"/>
          <w:sz w:val="20"/>
          <w:szCs w:val="20"/>
        </w:rPr>
        <w:t xml:space="preserve">   </w:t>
      </w:r>
    </w:p>
    <w:p w14:paraId="1010A5CD" w14:textId="77777777" w:rsidR="00865D20" w:rsidRDefault="00865D20" w:rsidP="00451E77">
      <w:pPr>
        <w:jc w:val="both"/>
        <w:rPr>
          <w:rFonts w:ascii="Arial" w:hAnsi="Arial" w:cs="Arial"/>
          <w:sz w:val="20"/>
          <w:szCs w:val="20"/>
        </w:rPr>
      </w:pPr>
    </w:p>
    <w:p w14:paraId="0A4FD279" w14:textId="06CC4BF0" w:rsidR="00FF76F9" w:rsidRDefault="000600D2" w:rsidP="00E56849">
      <w:pPr>
        <w:spacing w:after="120"/>
        <w:jc w:val="both"/>
        <w:rPr>
          <w:rFonts w:ascii="Arial" w:hAnsi="Arial" w:cs="Arial"/>
          <w:sz w:val="20"/>
          <w:szCs w:val="20"/>
        </w:rPr>
      </w:pPr>
      <w:r>
        <w:rPr>
          <w:rFonts w:ascii="Arial" w:hAnsi="Arial" w:cs="Arial"/>
          <w:sz w:val="20"/>
          <w:szCs w:val="20"/>
        </w:rPr>
        <w:t xml:space="preserve">In last RAN4 meeting, there were </w:t>
      </w:r>
      <w:r w:rsidRPr="008D268D">
        <w:rPr>
          <w:rFonts w:ascii="Arial" w:hAnsi="Arial" w:cs="Arial"/>
          <w:sz w:val="20"/>
          <w:szCs w:val="20"/>
        </w:rPr>
        <w:t>suddenly 8</w:t>
      </w:r>
      <w:r>
        <w:rPr>
          <w:rFonts w:ascii="Arial" w:hAnsi="Arial" w:cs="Arial"/>
          <w:sz w:val="20"/>
          <w:szCs w:val="20"/>
        </w:rPr>
        <w:t>0</w:t>
      </w:r>
      <w:r w:rsidRPr="008D268D">
        <w:rPr>
          <w:rFonts w:ascii="Arial" w:hAnsi="Arial" w:cs="Arial"/>
          <w:sz w:val="20"/>
          <w:szCs w:val="20"/>
        </w:rPr>
        <w:t xml:space="preserve"> new </w:t>
      </w:r>
      <w:r>
        <w:rPr>
          <w:rFonts w:ascii="Arial" w:hAnsi="Arial" w:cs="Arial"/>
          <w:sz w:val="20"/>
          <w:szCs w:val="20"/>
        </w:rPr>
        <w:t xml:space="preserve">band </w:t>
      </w:r>
      <w:r w:rsidRPr="008D268D">
        <w:rPr>
          <w:rFonts w:ascii="Arial" w:hAnsi="Arial" w:cs="Arial"/>
          <w:sz w:val="20"/>
          <w:szCs w:val="20"/>
        </w:rPr>
        <w:t xml:space="preserve">combinations </w:t>
      </w:r>
      <w:r>
        <w:rPr>
          <w:rFonts w:ascii="Arial" w:hAnsi="Arial" w:cs="Arial"/>
          <w:sz w:val="20"/>
          <w:szCs w:val="20"/>
        </w:rPr>
        <w:t xml:space="preserve">including both 2-band and 3-band combinations </w:t>
      </w:r>
      <w:r w:rsidRPr="008D268D">
        <w:rPr>
          <w:rFonts w:ascii="Arial" w:hAnsi="Arial" w:cs="Arial"/>
          <w:sz w:val="20"/>
          <w:szCs w:val="20"/>
        </w:rPr>
        <w:t>proposed to the basket WID</w:t>
      </w:r>
      <w:r>
        <w:rPr>
          <w:rFonts w:ascii="Arial" w:hAnsi="Arial" w:cs="Arial"/>
          <w:sz w:val="20"/>
          <w:szCs w:val="20"/>
        </w:rPr>
        <w:t xml:space="preserve"> [2]</w:t>
      </w:r>
      <w:r w:rsidRPr="008D268D">
        <w:rPr>
          <w:rFonts w:ascii="Arial" w:hAnsi="Arial" w:cs="Arial"/>
          <w:sz w:val="20"/>
          <w:szCs w:val="20"/>
        </w:rPr>
        <w:t>, and the revised WID was approved in December 2023 plenary meeting (#102)</w:t>
      </w:r>
      <w:r>
        <w:rPr>
          <w:rFonts w:ascii="Arial" w:hAnsi="Arial" w:cs="Arial"/>
          <w:sz w:val="20"/>
          <w:szCs w:val="20"/>
        </w:rPr>
        <w:t xml:space="preserve"> [3]</w:t>
      </w:r>
      <w:r w:rsidRPr="008D268D">
        <w:rPr>
          <w:rFonts w:ascii="Arial" w:hAnsi="Arial" w:cs="Arial"/>
          <w:sz w:val="20"/>
          <w:szCs w:val="20"/>
        </w:rPr>
        <w:t>.</w:t>
      </w:r>
      <w:r>
        <w:rPr>
          <w:rFonts w:ascii="Arial" w:hAnsi="Arial" w:cs="Arial"/>
          <w:sz w:val="20"/>
          <w:szCs w:val="20"/>
        </w:rPr>
        <w:t xml:space="preserve"> </w:t>
      </w:r>
      <w:r w:rsidR="00434F25" w:rsidRPr="006E05CC">
        <w:rPr>
          <w:rFonts w:ascii="Arial" w:hAnsi="Arial" w:cs="Arial"/>
          <w:sz w:val="20"/>
          <w:szCs w:val="20"/>
        </w:rPr>
        <w:t xml:space="preserve">Considering that </w:t>
      </w:r>
      <w:r w:rsidR="00434F25">
        <w:rPr>
          <w:rFonts w:ascii="Arial" w:hAnsi="Arial" w:cs="Arial"/>
          <w:sz w:val="20"/>
          <w:szCs w:val="20"/>
        </w:rPr>
        <w:t xml:space="preserve">this </w:t>
      </w:r>
      <w:r w:rsidR="00434F25" w:rsidRPr="006E05CC">
        <w:rPr>
          <w:rFonts w:ascii="Arial" w:hAnsi="Arial" w:cs="Arial"/>
          <w:sz w:val="20"/>
          <w:szCs w:val="20"/>
        </w:rPr>
        <w:t xml:space="preserve">RAN4 meeting </w:t>
      </w:r>
      <w:r w:rsidR="00434F25">
        <w:rPr>
          <w:rFonts w:ascii="Arial" w:hAnsi="Arial" w:cs="Arial"/>
          <w:sz w:val="20"/>
          <w:szCs w:val="20"/>
        </w:rPr>
        <w:t xml:space="preserve">is the final working group meeting </w:t>
      </w:r>
      <w:r w:rsidR="00434F25" w:rsidRPr="006E05CC">
        <w:rPr>
          <w:rFonts w:ascii="Arial" w:hAnsi="Arial" w:cs="Arial"/>
          <w:sz w:val="20"/>
          <w:szCs w:val="20"/>
        </w:rPr>
        <w:t>in Rel-18, it is unlikely that all the 8</w:t>
      </w:r>
      <w:r w:rsidR="00434F25">
        <w:rPr>
          <w:rFonts w:ascii="Arial" w:hAnsi="Arial" w:cs="Arial"/>
          <w:sz w:val="20"/>
          <w:szCs w:val="20"/>
        </w:rPr>
        <w:t>0</w:t>
      </w:r>
      <w:r w:rsidR="00434F25" w:rsidRPr="006E05CC">
        <w:rPr>
          <w:rFonts w:ascii="Arial" w:hAnsi="Arial" w:cs="Arial"/>
          <w:sz w:val="20"/>
          <w:szCs w:val="20"/>
        </w:rPr>
        <w:t xml:space="preserve"> new combinations can be completed </w:t>
      </w:r>
      <w:r w:rsidR="00434F25">
        <w:rPr>
          <w:rFonts w:ascii="Arial" w:hAnsi="Arial" w:cs="Arial"/>
          <w:sz w:val="20"/>
          <w:szCs w:val="20"/>
        </w:rPr>
        <w:t>within the Rel-18 timeframe</w:t>
      </w:r>
      <w:r w:rsidR="00434F25" w:rsidRPr="006E05CC">
        <w:rPr>
          <w:rFonts w:ascii="Arial" w:hAnsi="Arial" w:cs="Arial"/>
          <w:sz w:val="20"/>
          <w:szCs w:val="20"/>
        </w:rPr>
        <w:t>, especially for those combinations needing new MSD analyses which normally would require two or more meeting cycles to align the MSD requirements among companies.</w:t>
      </w:r>
      <w:r>
        <w:rPr>
          <w:rFonts w:ascii="Arial" w:hAnsi="Arial" w:cs="Arial"/>
          <w:sz w:val="20"/>
          <w:szCs w:val="20"/>
        </w:rPr>
        <w:t xml:space="preserve"> </w:t>
      </w:r>
      <w:r w:rsidR="005F597F">
        <w:rPr>
          <w:rFonts w:ascii="Arial" w:hAnsi="Arial" w:cs="Arial"/>
          <w:sz w:val="20"/>
          <w:szCs w:val="20"/>
        </w:rPr>
        <w:t>To facilitate the specifications development for the newly proposed band combinations in Rel-18, we have done the preliminary analysis to identify which band combinations are subject to MSD issue</w:t>
      </w:r>
      <w:r w:rsidR="00B51131">
        <w:rPr>
          <w:rFonts w:ascii="Arial" w:hAnsi="Arial" w:cs="Arial"/>
          <w:sz w:val="20"/>
          <w:szCs w:val="20"/>
        </w:rPr>
        <w:t xml:space="preserve"> for both 2-band and 3-band combinations. On the other hand, for the 3-band combinations, we also checked whether there is any missing fallback combination.</w:t>
      </w:r>
    </w:p>
    <w:p w14:paraId="621068EB" w14:textId="77777777" w:rsidR="00B51131" w:rsidRDefault="00B51131" w:rsidP="00B51131">
      <w:pPr>
        <w:jc w:val="both"/>
        <w:rPr>
          <w:rFonts w:ascii="Arial" w:hAnsi="Arial" w:cs="Arial"/>
          <w:sz w:val="20"/>
          <w:szCs w:val="20"/>
        </w:rPr>
      </w:pPr>
    </w:p>
    <w:p w14:paraId="39F2D95C" w14:textId="43F825A9" w:rsidR="009F5773" w:rsidRDefault="009F5773" w:rsidP="00E56849">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1</w:t>
      </w:r>
      <w:r w:rsidRPr="00451E77">
        <w:rPr>
          <w:rFonts w:ascii="Arial" w:hAnsi="Arial" w:cs="Arial"/>
          <w:i/>
          <w:iCs/>
          <w:sz w:val="20"/>
          <w:szCs w:val="20"/>
        </w:rPr>
        <w:t xml:space="preserve">: </w:t>
      </w:r>
      <w:r w:rsidR="00434F25" w:rsidRPr="00434F25">
        <w:rPr>
          <w:rFonts w:ascii="Arial" w:hAnsi="Arial" w:cs="Arial"/>
          <w:i/>
          <w:iCs/>
          <w:sz w:val="20"/>
          <w:szCs w:val="20"/>
        </w:rPr>
        <w:t>Considering that this RAN4 meeting is the final working group meeting in Rel-18, it is unlikely that all the 80 new combinations can be completed within the Rel-18 timeframe, especially for those combinations needing new MSD analyses</w:t>
      </w:r>
      <w:r w:rsidR="00434F25">
        <w:rPr>
          <w:rFonts w:ascii="Arial" w:hAnsi="Arial" w:cs="Arial"/>
          <w:i/>
          <w:iCs/>
          <w:sz w:val="20"/>
          <w:szCs w:val="20"/>
        </w:rPr>
        <w:t>.</w:t>
      </w:r>
    </w:p>
    <w:p w14:paraId="632375A5" w14:textId="77777777" w:rsidR="009F5773" w:rsidRDefault="009F5773" w:rsidP="009F5773">
      <w:pPr>
        <w:jc w:val="both"/>
        <w:rPr>
          <w:rFonts w:ascii="Arial" w:hAnsi="Arial" w:cs="Arial"/>
          <w:sz w:val="20"/>
          <w:szCs w:val="20"/>
        </w:rPr>
      </w:pPr>
    </w:p>
    <w:p w14:paraId="52FF8FAD" w14:textId="58B73444" w:rsidR="00B51131" w:rsidRDefault="00B51131" w:rsidP="00E56849">
      <w:pPr>
        <w:spacing w:after="120"/>
        <w:jc w:val="both"/>
        <w:rPr>
          <w:rFonts w:ascii="Arial" w:hAnsi="Arial" w:cs="Arial"/>
          <w:sz w:val="20"/>
          <w:szCs w:val="20"/>
        </w:rPr>
      </w:pPr>
      <w:r>
        <w:rPr>
          <w:rFonts w:ascii="Arial" w:hAnsi="Arial" w:cs="Arial"/>
          <w:sz w:val="20"/>
          <w:szCs w:val="20"/>
        </w:rPr>
        <w:t xml:space="preserve">Table 2-1 summarizes the outcome of the analysis for all the proposed 2-band combinations. </w:t>
      </w:r>
      <w:r w:rsidR="009F5773">
        <w:rPr>
          <w:rFonts w:ascii="Arial" w:hAnsi="Arial" w:cs="Arial"/>
          <w:sz w:val="20"/>
          <w:szCs w:val="20"/>
        </w:rPr>
        <w:t>Among the 27 band combinations, there are 1</w:t>
      </w:r>
      <w:r w:rsidR="00434F25">
        <w:rPr>
          <w:rFonts w:ascii="Arial" w:hAnsi="Arial" w:cs="Arial"/>
          <w:sz w:val="20"/>
          <w:szCs w:val="20"/>
        </w:rPr>
        <w:t>4</w:t>
      </w:r>
      <w:r w:rsidR="009F5773">
        <w:rPr>
          <w:rFonts w:ascii="Arial" w:hAnsi="Arial" w:cs="Arial"/>
          <w:sz w:val="20"/>
          <w:szCs w:val="20"/>
        </w:rPr>
        <w:t xml:space="preserve"> combinations subject to MSD issue.</w:t>
      </w:r>
    </w:p>
    <w:p w14:paraId="6D30925E" w14:textId="77777777" w:rsidR="009F5773" w:rsidRDefault="009F5773" w:rsidP="009F5773">
      <w:pPr>
        <w:jc w:val="both"/>
        <w:rPr>
          <w:rFonts w:ascii="Arial" w:hAnsi="Arial" w:cs="Arial"/>
          <w:sz w:val="20"/>
          <w:szCs w:val="20"/>
        </w:rPr>
      </w:pPr>
    </w:p>
    <w:p w14:paraId="55B62324" w14:textId="6F4D89FE" w:rsidR="009F5773" w:rsidRDefault="009F5773" w:rsidP="009F5773">
      <w:pPr>
        <w:spacing w:after="120"/>
        <w:jc w:val="both"/>
        <w:rPr>
          <w:rFonts w:ascii="Arial" w:hAnsi="Arial" w:cs="Arial"/>
          <w:sz w:val="20"/>
          <w:szCs w:val="20"/>
        </w:rPr>
      </w:pPr>
      <w:r w:rsidRPr="00451E77">
        <w:rPr>
          <w:rFonts w:ascii="Arial" w:hAnsi="Arial" w:cs="Arial"/>
          <w:b/>
          <w:bCs/>
          <w:i/>
          <w:iCs/>
          <w:sz w:val="20"/>
          <w:szCs w:val="20"/>
        </w:rPr>
        <w:t xml:space="preserve">Observation </w:t>
      </w:r>
      <w:r w:rsidR="00B41C46">
        <w:rPr>
          <w:rFonts w:ascii="Arial" w:hAnsi="Arial" w:cs="Arial"/>
          <w:b/>
          <w:bCs/>
          <w:i/>
          <w:iCs/>
          <w:sz w:val="20"/>
          <w:szCs w:val="20"/>
        </w:rPr>
        <w:t>2</w:t>
      </w:r>
      <w:r w:rsidRPr="00451E77">
        <w:rPr>
          <w:rFonts w:ascii="Arial" w:hAnsi="Arial" w:cs="Arial"/>
          <w:i/>
          <w:iCs/>
          <w:sz w:val="20"/>
          <w:szCs w:val="20"/>
        </w:rPr>
        <w:t xml:space="preserve">: </w:t>
      </w:r>
      <w:r>
        <w:rPr>
          <w:rFonts w:ascii="Arial" w:hAnsi="Arial" w:cs="Arial"/>
          <w:i/>
          <w:iCs/>
          <w:sz w:val="20"/>
          <w:szCs w:val="20"/>
        </w:rPr>
        <w:t>For the 27 newly proposed 2-band combinations with PC2 FDD band single UL, there are 1</w:t>
      </w:r>
      <w:r w:rsidR="00434F25">
        <w:rPr>
          <w:rFonts w:ascii="Arial" w:hAnsi="Arial" w:cs="Arial"/>
          <w:i/>
          <w:iCs/>
          <w:sz w:val="20"/>
          <w:szCs w:val="20"/>
        </w:rPr>
        <w:t>4</w:t>
      </w:r>
      <w:r>
        <w:rPr>
          <w:rFonts w:ascii="Arial" w:hAnsi="Arial" w:cs="Arial"/>
          <w:i/>
          <w:iCs/>
          <w:sz w:val="20"/>
          <w:szCs w:val="20"/>
        </w:rPr>
        <w:t xml:space="preserve"> combinations subject to MSD issue.</w:t>
      </w:r>
    </w:p>
    <w:p w14:paraId="2E5DBA1A" w14:textId="77777777" w:rsidR="009F5773" w:rsidRDefault="009F5773" w:rsidP="009F5773">
      <w:pPr>
        <w:jc w:val="both"/>
        <w:rPr>
          <w:rFonts w:ascii="Arial" w:hAnsi="Arial" w:cs="Arial"/>
          <w:sz w:val="20"/>
          <w:szCs w:val="20"/>
        </w:rPr>
      </w:pPr>
    </w:p>
    <w:p w14:paraId="55A15E23" w14:textId="517A892E" w:rsidR="00DF1FAB" w:rsidRDefault="009F5773" w:rsidP="00E56849">
      <w:pPr>
        <w:spacing w:after="120"/>
        <w:jc w:val="both"/>
        <w:rPr>
          <w:rFonts w:ascii="Arial" w:hAnsi="Arial" w:cs="Arial"/>
          <w:sz w:val="20"/>
          <w:szCs w:val="20"/>
        </w:rPr>
      </w:pPr>
      <w:r>
        <w:rPr>
          <w:rFonts w:ascii="Arial" w:hAnsi="Arial" w:cs="Arial"/>
          <w:sz w:val="20"/>
          <w:szCs w:val="20"/>
        </w:rPr>
        <w:t xml:space="preserve">Table 2-2 summarizes the outcome of the analysis for all the proposed 3-band combinations. Among the </w:t>
      </w:r>
      <w:r w:rsidR="00B41C46">
        <w:rPr>
          <w:rFonts w:ascii="Arial" w:hAnsi="Arial" w:cs="Arial"/>
          <w:sz w:val="20"/>
          <w:szCs w:val="20"/>
        </w:rPr>
        <w:t xml:space="preserve">53 band combinations, there are </w:t>
      </w:r>
      <w:r w:rsidR="00382B2C">
        <w:rPr>
          <w:rFonts w:ascii="Arial" w:hAnsi="Arial" w:cs="Arial"/>
          <w:sz w:val="20"/>
          <w:szCs w:val="20"/>
        </w:rPr>
        <w:t>only</w:t>
      </w:r>
      <w:r w:rsidR="00DF1FAB">
        <w:rPr>
          <w:rFonts w:ascii="Arial" w:hAnsi="Arial" w:cs="Arial"/>
          <w:sz w:val="20"/>
          <w:szCs w:val="20"/>
        </w:rPr>
        <w:t xml:space="preserve"> </w:t>
      </w:r>
      <w:r w:rsidR="00382B2C">
        <w:rPr>
          <w:rFonts w:ascii="Arial" w:hAnsi="Arial" w:cs="Arial"/>
          <w:sz w:val="20"/>
          <w:szCs w:val="20"/>
        </w:rPr>
        <w:t xml:space="preserve">5 </w:t>
      </w:r>
      <w:r w:rsidR="00DF1FAB">
        <w:rPr>
          <w:rFonts w:ascii="Arial" w:hAnsi="Arial" w:cs="Arial"/>
          <w:sz w:val="20"/>
          <w:szCs w:val="20"/>
        </w:rPr>
        <w:t xml:space="preserve">band combinations </w:t>
      </w:r>
      <w:r w:rsidR="00382B2C">
        <w:rPr>
          <w:rFonts w:ascii="Arial" w:hAnsi="Arial" w:cs="Arial"/>
          <w:sz w:val="20"/>
          <w:szCs w:val="20"/>
        </w:rPr>
        <w:t>not</w:t>
      </w:r>
      <w:r w:rsidR="00DF1FAB">
        <w:rPr>
          <w:rFonts w:ascii="Arial" w:hAnsi="Arial" w:cs="Arial"/>
          <w:sz w:val="20"/>
          <w:szCs w:val="20"/>
        </w:rPr>
        <w:t xml:space="preserve"> subject to MSD issue </w:t>
      </w:r>
      <w:r w:rsidR="00382B2C">
        <w:rPr>
          <w:rFonts w:ascii="Arial" w:hAnsi="Arial" w:cs="Arial"/>
          <w:sz w:val="20"/>
          <w:szCs w:val="20"/>
        </w:rPr>
        <w:t>and</w:t>
      </w:r>
      <w:r w:rsidR="00DF1FAB">
        <w:rPr>
          <w:rFonts w:ascii="Arial" w:hAnsi="Arial" w:cs="Arial"/>
          <w:sz w:val="20"/>
          <w:szCs w:val="20"/>
        </w:rPr>
        <w:t xml:space="preserve"> missing fallback</w:t>
      </w:r>
      <w:r w:rsidR="00382B2C">
        <w:rPr>
          <w:rFonts w:ascii="Arial" w:hAnsi="Arial" w:cs="Arial"/>
          <w:sz w:val="20"/>
          <w:szCs w:val="20"/>
        </w:rPr>
        <w:t>, as highlighted in yellow.</w:t>
      </w:r>
    </w:p>
    <w:p w14:paraId="1F97482F" w14:textId="77777777" w:rsidR="00DF1FAB" w:rsidRDefault="00DF1FAB" w:rsidP="00DF1FAB">
      <w:pPr>
        <w:jc w:val="both"/>
        <w:rPr>
          <w:rFonts w:ascii="Arial" w:hAnsi="Arial" w:cs="Arial"/>
          <w:sz w:val="20"/>
          <w:szCs w:val="20"/>
        </w:rPr>
      </w:pPr>
    </w:p>
    <w:p w14:paraId="24C3E75B" w14:textId="7CA5A9B6" w:rsidR="00DF1FAB" w:rsidRDefault="00DF1FAB" w:rsidP="00DF1FAB">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3</w:t>
      </w:r>
      <w:r w:rsidRPr="00451E77">
        <w:rPr>
          <w:rFonts w:ascii="Arial" w:hAnsi="Arial" w:cs="Arial"/>
          <w:i/>
          <w:iCs/>
          <w:sz w:val="20"/>
          <w:szCs w:val="20"/>
        </w:rPr>
        <w:t xml:space="preserve">: </w:t>
      </w:r>
      <w:r>
        <w:rPr>
          <w:rFonts w:ascii="Arial" w:hAnsi="Arial" w:cs="Arial"/>
          <w:i/>
          <w:iCs/>
          <w:sz w:val="20"/>
          <w:szCs w:val="20"/>
        </w:rPr>
        <w:t xml:space="preserve">For the 53 newly proposed 3-band combinations with PC2 FDD band single UL, </w:t>
      </w:r>
      <w:r w:rsidR="00382B2C" w:rsidRPr="00382B2C">
        <w:rPr>
          <w:rFonts w:ascii="Arial" w:hAnsi="Arial" w:cs="Arial"/>
          <w:i/>
          <w:iCs/>
          <w:sz w:val="20"/>
          <w:szCs w:val="20"/>
        </w:rPr>
        <w:t>there are only 5 band combinations not subject to MSD issue and missing fallback</w:t>
      </w:r>
      <w:r w:rsidRPr="00DF1FAB">
        <w:rPr>
          <w:rFonts w:ascii="Arial" w:hAnsi="Arial" w:cs="Arial"/>
          <w:i/>
          <w:iCs/>
          <w:sz w:val="20"/>
          <w:szCs w:val="20"/>
        </w:rPr>
        <w:t>.</w:t>
      </w:r>
    </w:p>
    <w:p w14:paraId="39F39B57" w14:textId="77777777" w:rsidR="00DF1FAB" w:rsidRDefault="00DF1FAB" w:rsidP="00DF1FAB">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155"/>
        <w:gridCol w:w="2040"/>
        <w:gridCol w:w="1870"/>
        <w:gridCol w:w="1870"/>
      </w:tblGrid>
      <w:tr w:rsidR="00DF1FAB" w:rsidRPr="00DF1FAB" w14:paraId="74746F81" w14:textId="77777777" w:rsidTr="00DF1FAB">
        <w:trPr>
          <w:trHeight w:val="288"/>
          <w:jc w:val="center"/>
        </w:trPr>
        <w:tc>
          <w:tcPr>
            <w:tcW w:w="2155" w:type="dxa"/>
            <w:shd w:val="solid" w:color="auto" w:fill="auto"/>
            <w:vAlign w:val="center"/>
          </w:tcPr>
          <w:p w14:paraId="41EDD30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 Configuration</w:t>
            </w:r>
          </w:p>
        </w:tc>
        <w:tc>
          <w:tcPr>
            <w:tcW w:w="2040" w:type="dxa"/>
            <w:shd w:val="solid" w:color="auto" w:fill="auto"/>
            <w:vAlign w:val="center"/>
          </w:tcPr>
          <w:p w14:paraId="5BC546CC"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 Configuration</w:t>
            </w:r>
          </w:p>
        </w:tc>
        <w:tc>
          <w:tcPr>
            <w:tcW w:w="1870" w:type="dxa"/>
            <w:shd w:val="solid" w:color="auto" w:fill="auto"/>
            <w:vAlign w:val="center"/>
          </w:tcPr>
          <w:p w14:paraId="3A39F419"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MSD Issue</w:t>
            </w:r>
          </w:p>
        </w:tc>
        <w:tc>
          <w:tcPr>
            <w:tcW w:w="1870" w:type="dxa"/>
            <w:shd w:val="solid" w:color="auto" w:fill="auto"/>
            <w:vAlign w:val="center"/>
          </w:tcPr>
          <w:p w14:paraId="5C5643D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MSD Type</w:t>
            </w:r>
          </w:p>
        </w:tc>
      </w:tr>
      <w:tr w:rsidR="00DF1FAB" w:rsidRPr="00DF1FAB" w14:paraId="371C19B5" w14:textId="77777777" w:rsidTr="00DF1FAB">
        <w:trPr>
          <w:trHeight w:val="288"/>
          <w:jc w:val="center"/>
        </w:trPr>
        <w:tc>
          <w:tcPr>
            <w:tcW w:w="2155" w:type="dxa"/>
            <w:vAlign w:val="center"/>
          </w:tcPr>
          <w:p w14:paraId="31E6AC1D"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CA_n3A-n34A</w:t>
            </w:r>
          </w:p>
        </w:tc>
        <w:tc>
          <w:tcPr>
            <w:tcW w:w="2040" w:type="dxa"/>
            <w:vAlign w:val="center"/>
          </w:tcPr>
          <w:p w14:paraId="79659EF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n3A</w:t>
            </w:r>
          </w:p>
        </w:tc>
        <w:tc>
          <w:tcPr>
            <w:tcW w:w="1870" w:type="dxa"/>
            <w:vAlign w:val="center"/>
          </w:tcPr>
          <w:p w14:paraId="4A8F453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755E20C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Cross-band</w:t>
            </w:r>
          </w:p>
        </w:tc>
      </w:tr>
      <w:tr w:rsidR="00DF1FAB" w:rsidRPr="00DF1FAB" w14:paraId="43FF332F" w14:textId="77777777" w:rsidTr="00DF1FAB">
        <w:trPr>
          <w:trHeight w:val="288"/>
          <w:jc w:val="center"/>
        </w:trPr>
        <w:tc>
          <w:tcPr>
            <w:tcW w:w="2155" w:type="dxa"/>
            <w:vAlign w:val="center"/>
          </w:tcPr>
          <w:p w14:paraId="4C12FD3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CA_n3A-n40A</w:t>
            </w:r>
          </w:p>
        </w:tc>
        <w:tc>
          <w:tcPr>
            <w:tcW w:w="2040" w:type="dxa"/>
            <w:vAlign w:val="center"/>
          </w:tcPr>
          <w:p w14:paraId="0F88CCE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n3A</w:t>
            </w:r>
          </w:p>
        </w:tc>
        <w:tc>
          <w:tcPr>
            <w:tcW w:w="1870" w:type="dxa"/>
            <w:vAlign w:val="center"/>
          </w:tcPr>
          <w:p w14:paraId="0E29439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6012958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0F6D669A" w14:textId="77777777" w:rsidTr="00DF1FAB">
        <w:trPr>
          <w:trHeight w:val="288"/>
          <w:jc w:val="center"/>
        </w:trPr>
        <w:tc>
          <w:tcPr>
            <w:tcW w:w="2155" w:type="dxa"/>
            <w:vAlign w:val="center"/>
          </w:tcPr>
          <w:p w14:paraId="305B756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CA_n3A-n40C</w:t>
            </w:r>
          </w:p>
        </w:tc>
        <w:tc>
          <w:tcPr>
            <w:tcW w:w="2040" w:type="dxa"/>
            <w:vAlign w:val="center"/>
          </w:tcPr>
          <w:p w14:paraId="3FB4D14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n3A</w:t>
            </w:r>
          </w:p>
        </w:tc>
        <w:tc>
          <w:tcPr>
            <w:tcW w:w="1870" w:type="dxa"/>
            <w:vAlign w:val="center"/>
          </w:tcPr>
          <w:p w14:paraId="16CC91B8"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40FEF0EC"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096D6650" w14:textId="77777777" w:rsidTr="00DF1FAB">
        <w:trPr>
          <w:trHeight w:val="288"/>
          <w:jc w:val="center"/>
        </w:trPr>
        <w:tc>
          <w:tcPr>
            <w:tcW w:w="2155" w:type="dxa"/>
            <w:vAlign w:val="center"/>
          </w:tcPr>
          <w:p w14:paraId="7305E5C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CA_n3A-n79A</w:t>
            </w:r>
          </w:p>
        </w:tc>
        <w:tc>
          <w:tcPr>
            <w:tcW w:w="2040" w:type="dxa"/>
            <w:vAlign w:val="center"/>
          </w:tcPr>
          <w:p w14:paraId="444C05B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n3A</w:t>
            </w:r>
          </w:p>
        </w:tc>
        <w:tc>
          <w:tcPr>
            <w:tcW w:w="1870" w:type="dxa"/>
            <w:vAlign w:val="center"/>
          </w:tcPr>
          <w:p w14:paraId="338406D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6B0712E9"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2720A192" w14:textId="77777777" w:rsidTr="00DF1FAB">
        <w:trPr>
          <w:trHeight w:val="288"/>
          <w:jc w:val="center"/>
        </w:trPr>
        <w:tc>
          <w:tcPr>
            <w:tcW w:w="2155" w:type="dxa"/>
            <w:vAlign w:val="center"/>
          </w:tcPr>
          <w:p w14:paraId="44FAD3A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CA_n3A-n79C</w:t>
            </w:r>
          </w:p>
        </w:tc>
        <w:tc>
          <w:tcPr>
            <w:tcW w:w="2040" w:type="dxa"/>
            <w:vAlign w:val="center"/>
          </w:tcPr>
          <w:p w14:paraId="6597215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n3A</w:t>
            </w:r>
          </w:p>
        </w:tc>
        <w:tc>
          <w:tcPr>
            <w:tcW w:w="1870" w:type="dxa"/>
            <w:vAlign w:val="center"/>
          </w:tcPr>
          <w:p w14:paraId="71E6AE64"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39BD1D7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20091204" w14:textId="77777777" w:rsidTr="00DF1FAB">
        <w:trPr>
          <w:trHeight w:val="288"/>
          <w:jc w:val="center"/>
        </w:trPr>
        <w:tc>
          <w:tcPr>
            <w:tcW w:w="2155" w:type="dxa"/>
            <w:vAlign w:val="center"/>
          </w:tcPr>
          <w:p w14:paraId="29E3261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CA_n8A-n34A</w:t>
            </w:r>
          </w:p>
        </w:tc>
        <w:tc>
          <w:tcPr>
            <w:tcW w:w="2040" w:type="dxa"/>
            <w:vAlign w:val="center"/>
          </w:tcPr>
          <w:p w14:paraId="0A3A431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n8A</w:t>
            </w:r>
          </w:p>
        </w:tc>
        <w:tc>
          <w:tcPr>
            <w:tcW w:w="1870" w:type="dxa"/>
            <w:vAlign w:val="center"/>
          </w:tcPr>
          <w:p w14:paraId="782B8172"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3811DAF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09932BC7" w14:textId="77777777" w:rsidTr="00DF1FAB">
        <w:trPr>
          <w:trHeight w:val="288"/>
          <w:jc w:val="center"/>
        </w:trPr>
        <w:tc>
          <w:tcPr>
            <w:tcW w:w="2155" w:type="dxa"/>
            <w:vAlign w:val="center"/>
          </w:tcPr>
          <w:p w14:paraId="1704DB5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CA_n8A-n39A</w:t>
            </w:r>
          </w:p>
        </w:tc>
        <w:tc>
          <w:tcPr>
            <w:tcW w:w="2040" w:type="dxa"/>
            <w:vAlign w:val="center"/>
          </w:tcPr>
          <w:p w14:paraId="305FD28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n8A</w:t>
            </w:r>
          </w:p>
        </w:tc>
        <w:tc>
          <w:tcPr>
            <w:tcW w:w="1870" w:type="dxa"/>
            <w:vAlign w:val="center"/>
          </w:tcPr>
          <w:p w14:paraId="671B6B4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21EFDA3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7B7AB6EF" w14:textId="77777777" w:rsidTr="00DF1FAB">
        <w:trPr>
          <w:trHeight w:val="288"/>
          <w:jc w:val="center"/>
        </w:trPr>
        <w:tc>
          <w:tcPr>
            <w:tcW w:w="2155" w:type="dxa"/>
            <w:vAlign w:val="center"/>
          </w:tcPr>
          <w:p w14:paraId="6E0322D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CA_n8A-n40A</w:t>
            </w:r>
          </w:p>
        </w:tc>
        <w:tc>
          <w:tcPr>
            <w:tcW w:w="2040" w:type="dxa"/>
            <w:vAlign w:val="center"/>
          </w:tcPr>
          <w:p w14:paraId="095BAE9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n8A</w:t>
            </w:r>
          </w:p>
        </w:tc>
        <w:tc>
          <w:tcPr>
            <w:tcW w:w="1870" w:type="dxa"/>
            <w:vAlign w:val="center"/>
          </w:tcPr>
          <w:p w14:paraId="1D461B6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2595B62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24607C82" w14:textId="77777777" w:rsidTr="00DF1FAB">
        <w:trPr>
          <w:trHeight w:val="288"/>
          <w:jc w:val="center"/>
        </w:trPr>
        <w:tc>
          <w:tcPr>
            <w:tcW w:w="2155" w:type="dxa"/>
            <w:vAlign w:val="center"/>
          </w:tcPr>
          <w:p w14:paraId="2DC8DFD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CA_n8A-n41A</w:t>
            </w:r>
          </w:p>
        </w:tc>
        <w:tc>
          <w:tcPr>
            <w:tcW w:w="2040" w:type="dxa"/>
            <w:vAlign w:val="center"/>
          </w:tcPr>
          <w:p w14:paraId="0E3F2B79"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n8A</w:t>
            </w:r>
          </w:p>
        </w:tc>
        <w:tc>
          <w:tcPr>
            <w:tcW w:w="1870" w:type="dxa"/>
            <w:vAlign w:val="center"/>
          </w:tcPr>
          <w:p w14:paraId="28736C9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6F18C593"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UL3/DL1</w:t>
            </w:r>
          </w:p>
        </w:tc>
      </w:tr>
      <w:tr w:rsidR="00DF1FAB" w:rsidRPr="00DF1FAB" w14:paraId="01690E97" w14:textId="77777777" w:rsidTr="00DF1FAB">
        <w:trPr>
          <w:trHeight w:val="288"/>
          <w:jc w:val="center"/>
        </w:trPr>
        <w:tc>
          <w:tcPr>
            <w:tcW w:w="2155" w:type="dxa"/>
            <w:vAlign w:val="center"/>
          </w:tcPr>
          <w:p w14:paraId="2495547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CA_n8A-n41C</w:t>
            </w:r>
          </w:p>
        </w:tc>
        <w:tc>
          <w:tcPr>
            <w:tcW w:w="2040" w:type="dxa"/>
            <w:vAlign w:val="center"/>
          </w:tcPr>
          <w:p w14:paraId="0FD6B094"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n8A</w:t>
            </w:r>
          </w:p>
        </w:tc>
        <w:tc>
          <w:tcPr>
            <w:tcW w:w="1870" w:type="dxa"/>
            <w:vAlign w:val="center"/>
          </w:tcPr>
          <w:p w14:paraId="3A40D29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63DBC6D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UL3/DL1</w:t>
            </w:r>
          </w:p>
        </w:tc>
      </w:tr>
      <w:tr w:rsidR="00DF1FAB" w:rsidRPr="00DF1FAB" w14:paraId="5E02EB61" w14:textId="77777777" w:rsidTr="00DF1FAB">
        <w:trPr>
          <w:trHeight w:val="288"/>
          <w:jc w:val="center"/>
        </w:trPr>
        <w:tc>
          <w:tcPr>
            <w:tcW w:w="2155" w:type="dxa"/>
            <w:vAlign w:val="center"/>
          </w:tcPr>
          <w:p w14:paraId="3661657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CA_n8A-n79A</w:t>
            </w:r>
          </w:p>
        </w:tc>
        <w:tc>
          <w:tcPr>
            <w:tcW w:w="2040" w:type="dxa"/>
            <w:vAlign w:val="center"/>
          </w:tcPr>
          <w:p w14:paraId="517E38F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n8A</w:t>
            </w:r>
          </w:p>
        </w:tc>
        <w:tc>
          <w:tcPr>
            <w:tcW w:w="1870" w:type="dxa"/>
            <w:vAlign w:val="center"/>
          </w:tcPr>
          <w:p w14:paraId="725BF32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4C8D264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UL5/DL1</w:t>
            </w:r>
          </w:p>
        </w:tc>
      </w:tr>
      <w:tr w:rsidR="00DF1FAB" w:rsidRPr="00DF1FAB" w14:paraId="12C82684" w14:textId="77777777" w:rsidTr="00DF1FAB">
        <w:trPr>
          <w:trHeight w:val="288"/>
          <w:jc w:val="center"/>
        </w:trPr>
        <w:tc>
          <w:tcPr>
            <w:tcW w:w="2155" w:type="dxa"/>
            <w:vAlign w:val="center"/>
          </w:tcPr>
          <w:p w14:paraId="310CC3CD"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CA_n25A-n41A</w:t>
            </w:r>
          </w:p>
        </w:tc>
        <w:tc>
          <w:tcPr>
            <w:tcW w:w="2040" w:type="dxa"/>
            <w:vAlign w:val="center"/>
          </w:tcPr>
          <w:p w14:paraId="51C067F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n25A</w:t>
            </w:r>
          </w:p>
        </w:tc>
        <w:tc>
          <w:tcPr>
            <w:tcW w:w="1870" w:type="dxa"/>
            <w:vAlign w:val="center"/>
          </w:tcPr>
          <w:p w14:paraId="5D61361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7563DAA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5472061D" w14:textId="77777777" w:rsidTr="00DF1FAB">
        <w:trPr>
          <w:trHeight w:val="288"/>
          <w:jc w:val="center"/>
        </w:trPr>
        <w:tc>
          <w:tcPr>
            <w:tcW w:w="2155" w:type="dxa"/>
            <w:vAlign w:val="center"/>
          </w:tcPr>
          <w:p w14:paraId="237A548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CA_n25A-n66A</w:t>
            </w:r>
          </w:p>
        </w:tc>
        <w:tc>
          <w:tcPr>
            <w:tcW w:w="2040" w:type="dxa"/>
            <w:vAlign w:val="center"/>
          </w:tcPr>
          <w:p w14:paraId="27093F7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n25A</w:t>
            </w:r>
          </w:p>
        </w:tc>
        <w:tc>
          <w:tcPr>
            <w:tcW w:w="1870" w:type="dxa"/>
            <w:vAlign w:val="center"/>
          </w:tcPr>
          <w:p w14:paraId="28D5A21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26B6F8C3"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Cross-band</w:t>
            </w:r>
          </w:p>
        </w:tc>
      </w:tr>
      <w:tr w:rsidR="00DF1FAB" w:rsidRPr="00DF1FAB" w14:paraId="0FB9B5C0" w14:textId="77777777" w:rsidTr="00DF1FAB">
        <w:trPr>
          <w:trHeight w:val="288"/>
          <w:jc w:val="center"/>
        </w:trPr>
        <w:tc>
          <w:tcPr>
            <w:tcW w:w="2155" w:type="dxa"/>
            <w:vAlign w:val="center"/>
          </w:tcPr>
          <w:p w14:paraId="356165F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CA_n25A-n66A</w:t>
            </w:r>
          </w:p>
        </w:tc>
        <w:tc>
          <w:tcPr>
            <w:tcW w:w="2040" w:type="dxa"/>
            <w:vAlign w:val="center"/>
          </w:tcPr>
          <w:p w14:paraId="7492AAD8"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n66A</w:t>
            </w:r>
          </w:p>
        </w:tc>
        <w:tc>
          <w:tcPr>
            <w:tcW w:w="1870" w:type="dxa"/>
            <w:vAlign w:val="center"/>
          </w:tcPr>
          <w:p w14:paraId="39B11E0D"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5ADA9CA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Cross-band</w:t>
            </w:r>
          </w:p>
        </w:tc>
      </w:tr>
      <w:tr w:rsidR="00DF1FAB" w:rsidRPr="00DF1FAB" w14:paraId="5D684B35" w14:textId="77777777" w:rsidTr="00DF1FAB">
        <w:trPr>
          <w:trHeight w:val="288"/>
          <w:jc w:val="center"/>
        </w:trPr>
        <w:tc>
          <w:tcPr>
            <w:tcW w:w="2155" w:type="dxa"/>
            <w:vAlign w:val="center"/>
          </w:tcPr>
          <w:p w14:paraId="627E47DC"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CA_n25A-n71A</w:t>
            </w:r>
          </w:p>
        </w:tc>
        <w:tc>
          <w:tcPr>
            <w:tcW w:w="2040" w:type="dxa"/>
            <w:vAlign w:val="center"/>
          </w:tcPr>
          <w:p w14:paraId="2197BD3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n25A</w:t>
            </w:r>
          </w:p>
        </w:tc>
        <w:tc>
          <w:tcPr>
            <w:tcW w:w="1870" w:type="dxa"/>
            <w:vAlign w:val="center"/>
          </w:tcPr>
          <w:p w14:paraId="55425E83"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6E30B3A2"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UL1/DL3</w:t>
            </w:r>
          </w:p>
        </w:tc>
      </w:tr>
      <w:tr w:rsidR="00DF1FAB" w:rsidRPr="00DF1FAB" w14:paraId="533568E4" w14:textId="77777777" w:rsidTr="00DF1FAB">
        <w:trPr>
          <w:trHeight w:val="288"/>
          <w:jc w:val="center"/>
        </w:trPr>
        <w:tc>
          <w:tcPr>
            <w:tcW w:w="2155" w:type="dxa"/>
            <w:vAlign w:val="center"/>
          </w:tcPr>
          <w:p w14:paraId="051A05C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CA_n25A-n71A</w:t>
            </w:r>
          </w:p>
        </w:tc>
        <w:tc>
          <w:tcPr>
            <w:tcW w:w="2040" w:type="dxa"/>
            <w:vAlign w:val="center"/>
          </w:tcPr>
          <w:p w14:paraId="525B53E4"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n71A</w:t>
            </w:r>
          </w:p>
        </w:tc>
        <w:tc>
          <w:tcPr>
            <w:tcW w:w="1870" w:type="dxa"/>
            <w:vAlign w:val="center"/>
          </w:tcPr>
          <w:p w14:paraId="14AE341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7A10024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UL3/DL1</w:t>
            </w:r>
          </w:p>
        </w:tc>
      </w:tr>
      <w:tr w:rsidR="00DF1FAB" w:rsidRPr="00DF1FAB" w14:paraId="61B00630" w14:textId="77777777" w:rsidTr="00DF1FAB">
        <w:trPr>
          <w:trHeight w:val="288"/>
          <w:jc w:val="center"/>
        </w:trPr>
        <w:tc>
          <w:tcPr>
            <w:tcW w:w="2155" w:type="dxa"/>
            <w:vAlign w:val="center"/>
          </w:tcPr>
          <w:p w14:paraId="4305C4B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CA_n25A-n77A</w:t>
            </w:r>
          </w:p>
        </w:tc>
        <w:tc>
          <w:tcPr>
            <w:tcW w:w="2040" w:type="dxa"/>
            <w:vAlign w:val="center"/>
          </w:tcPr>
          <w:p w14:paraId="4F58DB8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n25A</w:t>
            </w:r>
          </w:p>
        </w:tc>
        <w:tc>
          <w:tcPr>
            <w:tcW w:w="1870" w:type="dxa"/>
            <w:vAlign w:val="center"/>
          </w:tcPr>
          <w:p w14:paraId="1EE9A5B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04879D73"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UL2/DL1</w:t>
            </w:r>
          </w:p>
        </w:tc>
      </w:tr>
      <w:tr w:rsidR="00DF1FAB" w:rsidRPr="00DF1FAB" w14:paraId="5F0F21C7" w14:textId="77777777" w:rsidTr="00DF1FAB">
        <w:trPr>
          <w:trHeight w:val="288"/>
          <w:jc w:val="center"/>
        </w:trPr>
        <w:tc>
          <w:tcPr>
            <w:tcW w:w="2155" w:type="dxa"/>
            <w:vAlign w:val="center"/>
          </w:tcPr>
          <w:p w14:paraId="38EA4F3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CA_n25A-n85A</w:t>
            </w:r>
          </w:p>
        </w:tc>
        <w:tc>
          <w:tcPr>
            <w:tcW w:w="2040" w:type="dxa"/>
            <w:vAlign w:val="center"/>
          </w:tcPr>
          <w:p w14:paraId="0FEE6493"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n25A</w:t>
            </w:r>
          </w:p>
        </w:tc>
        <w:tc>
          <w:tcPr>
            <w:tcW w:w="1870" w:type="dxa"/>
            <w:vAlign w:val="center"/>
          </w:tcPr>
          <w:p w14:paraId="4795229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3F5C9D6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4F5C7BA3" w14:textId="77777777" w:rsidTr="00DF1FAB">
        <w:trPr>
          <w:trHeight w:val="288"/>
          <w:jc w:val="center"/>
        </w:trPr>
        <w:tc>
          <w:tcPr>
            <w:tcW w:w="2155" w:type="dxa"/>
            <w:vAlign w:val="center"/>
          </w:tcPr>
          <w:p w14:paraId="628FB352"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CA_n41A-n66A</w:t>
            </w:r>
          </w:p>
        </w:tc>
        <w:tc>
          <w:tcPr>
            <w:tcW w:w="2040" w:type="dxa"/>
            <w:vAlign w:val="center"/>
          </w:tcPr>
          <w:p w14:paraId="3DDF3D6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n66A</w:t>
            </w:r>
          </w:p>
        </w:tc>
        <w:tc>
          <w:tcPr>
            <w:tcW w:w="1870" w:type="dxa"/>
            <w:vAlign w:val="center"/>
          </w:tcPr>
          <w:p w14:paraId="3844B3B3"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3EAEB4D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576ABAEF" w14:textId="77777777" w:rsidTr="00DF1FAB">
        <w:trPr>
          <w:trHeight w:val="288"/>
          <w:jc w:val="center"/>
        </w:trPr>
        <w:tc>
          <w:tcPr>
            <w:tcW w:w="2155" w:type="dxa"/>
            <w:vAlign w:val="center"/>
          </w:tcPr>
          <w:p w14:paraId="2A000CC2"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CA_n41A-n71A</w:t>
            </w:r>
          </w:p>
        </w:tc>
        <w:tc>
          <w:tcPr>
            <w:tcW w:w="2040" w:type="dxa"/>
            <w:vAlign w:val="center"/>
          </w:tcPr>
          <w:p w14:paraId="5EF64192"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n71A</w:t>
            </w:r>
          </w:p>
        </w:tc>
        <w:tc>
          <w:tcPr>
            <w:tcW w:w="1870" w:type="dxa"/>
            <w:vAlign w:val="center"/>
          </w:tcPr>
          <w:p w14:paraId="283E68BD"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7D44E74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UL4/DL1</w:t>
            </w:r>
          </w:p>
        </w:tc>
      </w:tr>
      <w:tr w:rsidR="00DF1FAB" w:rsidRPr="00DF1FAB" w14:paraId="63B47C4C" w14:textId="77777777" w:rsidTr="00DF1FAB">
        <w:trPr>
          <w:trHeight w:val="288"/>
          <w:jc w:val="center"/>
        </w:trPr>
        <w:tc>
          <w:tcPr>
            <w:tcW w:w="2155" w:type="dxa"/>
            <w:vAlign w:val="center"/>
          </w:tcPr>
          <w:p w14:paraId="349238C5"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CA_n66A-n71A</w:t>
            </w:r>
          </w:p>
        </w:tc>
        <w:tc>
          <w:tcPr>
            <w:tcW w:w="2040" w:type="dxa"/>
            <w:vAlign w:val="center"/>
          </w:tcPr>
          <w:p w14:paraId="68989E2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n66A</w:t>
            </w:r>
          </w:p>
        </w:tc>
        <w:tc>
          <w:tcPr>
            <w:tcW w:w="1870" w:type="dxa"/>
            <w:vAlign w:val="center"/>
          </w:tcPr>
          <w:p w14:paraId="41F82E09"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690AF06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59B35AF6" w14:textId="77777777" w:rsidTr="00DF1FAB">
        <w:trPr>
          <w:trHeight w:val="288"/>
          <w:jc w:val="center"/>
        </w:trPr>
        <w:tc>
          <w:tcPr>
            <w:tcW w:w="2155" w:type="dxa"/>
            <w:vAlign w:val="center"/>
          </w:tcPr>
          <w:p w14:paraId="1E115F4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CA_n66A-n71A</w:t>
            </w:r>
          </w:p>
        </w:tc>
        <w:tc>
          <w:tcPr>
            <w:tcW w:w="2040" w:type="dxa"/>
            <w:vAlign w:val="center"/>
          </w:tcPr>
          <w:p w14:paraId="1B800CD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n71A</w:t>
            </w:r>
          </w:p>
        </w:tc>
        <w:tc>
          <w:tcPr>
            <w:tcW w:w="1870" w:type="dxa"/>
            <w:vAlign w:val="center"/>
          </w:tcPr>
          <w:p w14:paraId="1A787D5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1B6DADD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3C35E82C" w14:textId="77777777" w:rsidTr="00DF1FAB">
        <w:trPr>
          <w:trHeight w:val="288"/>
          <w:jc w:val="center"/>
        </w:trPr>
        <w:tc>
          <w:tcPr>
            <w:tcW w:w="2155" w:type="dxa"/>
            <w:vAlign w:val="center"/>
          </w:tcPr>
          <w:p w14:paraId="50B5763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CA_n66A-n77A</w:t>
            </w:r>
          </w:p>
        </w:tc>
        <w:tc>
          <w:tcPr>
            <w:tcW w:w="2040" w:type="dxa"/>
            <w:vAlign w:val="center"/>
          </w:tcPr>
          <w:p w14:paraId="5C86116C"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n66A</w:t>
            </w:r>
          </w:p>
        </w:tc>
        <w:tc>
          <w:tcPr>
            <w:tcW w:w="1870" w:type="dxa"/>
            <w:vAlign w:val="center"/>
          </w:tcPr>
          <w:p w14:paraId="1E57417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147734E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UL2/DL1</w:t>
            </w:r>
          </w:p>
        </w:tc>
      </w:tr>
      <w:tr w:rsidR="00DF1FAB" w:rsidRPr="00DF1FAB" w14:paraId="54DF7009" w14:textId="77777777" w:rsidTr="00DF1FAB">
        <w:trPr>
          <w:trHeight w:val="288"/>
          <w:jc w:val="center"/>
        </w:trPr>
        <w:tc>
          <w:tcPr>
            <w:tcW w:w="2155" w:type="dxa"/>
            <w:vAlign w:val="center"/>
          </w:tcPr>
          <w:p w14:paraId="7B18C0C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CA_n66A-n85A</w:t>
            </w:r>
          </w:p>
        </w:tc>
        <w:tc>
          <w:tcPr>
            <w:tcW w:w="2040" w:type="dxa"/>
            <w:vAlign w:val="center"/>
          </w:tcPr>
          <w:p w14:paraId="7FA8F94B"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n66A</w:t>
            </w:r>
          </w:p>
        </w:tc>
        <w:tc>
          <w:tcPr>
            <w:tcW w:w="1870" w:type="dxa"/>
            <w:vAlign w:val="center"/>
          </w:tcPr>
          <w:p w14:paraId="1070B274"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No</w:t>
            </w:r>
          </w:p>
        </w:tc>
        <w:tc>
          <w:tcPr>
            <w:tcW w:w="1870" w:type="dxa"/>
            <w:vAlign w:val="center"/>
          </w:tcPr>
          <w:p w14:paraId="4E7AB78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N/A</w:t>
            </w:r>
          </w:p>
        </w:tc>
      </w:tr>
      <w:tr w:rsidR="00DF1FAB" w:rsidRPr="00DF1FAB" w14:paraId="1D86B3C0" w14:textId="77777777" w:rsidTr="00DF1FAB">
        <w:trPr>
          <w:trHeight w:val="288"/>
          <w:jc w:val="center"/>
        </w:trPr>
        <w:tc>
          <w:tcPr>
            <w:tcW w:w="2155" w:type="dxa"/>
            <w:vAlign w:val="center"/>
          </w:tcPr>
          <w:p w14:paraId="1AD9F9BD"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CA_n71A-n77A</w:t>
            </w:r>
          </w:p>
        </w:tc>
        <w:tc>
          <w:tcPr>
            <w:tcW w:w="2040" w:type="dxa"/>
            <w:vAlign w:val="center"/>
          </w:tcPr>
          <w:p w14:paraId="374E93C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n71A</w:t>
            </w:r>
          </w:p>
        </w:tc>
        <w:tc>
          <w:tcPr>
            <w:tcW w:w="1870" w:type="dxa"/>
            <w:vAlign w:val="center"/>
          </w:tcPr>
          <w:p w14:paraId="5C8874D6"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79F72861"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UL5/DL1</w:t>
            </w:r>
          </w:p>
          <w:p w14:paraId="19D50DF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UL6/DL1</w:t>
            </w:r>
          </w:p>
        </w:tc>
      </w:tr>
      <w:tr w:rsidR="00DF1FAB" w:rsidRPr="00DF1FAB" w14:paraId="162E4816" w14:textId="77777777" w:rsidTr="00DF1FAB">
        <w:trPr>
          <w:trHeight w:val="288"/>
          <w:jc w:val="center"/>
        </w:trPr>
        <w:tc>
          <w:tcPr>
            <w:tcW w:w="2155" w:type="dxa"/>
            <w:vAlign w:val="center"/>
          </w:tcPr>
          <w:p w14:paraId="53AA847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CA_n71A-n85A</w:t>
            </w:r>
          </w:p>
        </w:tc>
        <w:tc>
          <w:tcPr>
            <w:tcW w:w="2040" w:type="dxa"/>
            <w:vAlign w:val="center"/>
          </w:tcPr>
          <w:p w14:paraId="4FA9DB5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n71A</w:t>
            </w:r>
          </w:p>
        </w:tc>
        <w:tc>
          <w:tcPr>
            <w:tcW w:w="1870" w:type="dxa"/>
            <w:vAlign w:val="center"/>
          </w:tcPr>
          <w:p w14:paraId="4251A02E"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507AE84A"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Cross-band</w:t>
            </w:r>
          </w:p>
        </w:tc>
      </w:tr>
      <w:tr w:rsidR="00DF1FAB" w:rsidRPr="00DF1FAB" w14:paraId="586FE818" w14:textId="77777777" w:rsidTr="00DF1FAB">
        <w:trPr>
          <w:trHeight w:val="288"/>
          <w:jc w:val="center"/>
        </w:trPr>
        <w:tc>
          <w:tcPr>
            <w:tcW w:w="2155" w:type="dxa"/>
            <w:vAlign w:val="center"/>
          </w:tcPr>
          <w:p w14:paraId="0890285F"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CA_n77A-n85A</w:t>
            </w:r>
          </w:p>
        </w:tc>
        <w:tc>
          <w:tcPr>
            <w:tcW w:w="2040" w:type="dxa"/>
            <w:vAlign w:val="center"/>
          </w:tcPr>
          <w:p w14:paraId="1D6976B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n85A</w:t>
            </w:r>
          </w:p>
        </w:tc>
        <w:tc>
          <w:tcPr>
            <w:tcW w:w="1870" w:type="dxa"/>
            <w:vAlign w:val="center"/>
          </w:tcPr>
          <w:p w14:paraId="71FC18C7"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Yes</w:t>
            </w:r>
          </w:p>
        </w:tc>
        <w:tc>
          <w:tcPr>
            <w:tcW w:w="1870" w:type="dxa"/>
            <w:vAlign w:val="center"/>
          </w:tcPr>
          <w:p w14:paraId="6F4F8360" w14:textId="77777777" w:rsidR="00DF1FAB" w:rsidRPr="00DF1FAB" w:rsidRDefault="00DF1FAB" w:rsidP="00371B0B">
            <w:pPr>
              <w:jc w:val="center"/>
              <w:rPr>
                <w:rFonts w:asciiTheme="minorHAnsi" w:hAnsiTheme="minorHAnsi" w:cstheme="minorHAnsi"/>
                <w:sz w:val="20"/>
                <w:szCs w:val="20"/>
              </w:rPr>
            </w:pPr>
            <w:r w:rsidRPr="00DF1FAB">
              <w:rPr>
                <w:rFonts w:asciiTheme="minorHAnsi" w:hAnsiTheme="minorHAnsi" w:cstheme="minorHAnsi"/>
                <w:sz w:val="20"/>
                <w:szCs w:val="20"/>
              </w:rPr>
              <w:t>UL5/DL1</w:t>
            </w:r>
          </w:p>
        </w:tc>
      </w:tr>
    </w:tbl>
    <w:p w14:paraId="7C98203B" w14:textId="2AA53963" w:rsidR="009F5773" w:rsidRDefault="00DF1FAB" w:rsidP="00382B2C">
      <w:pPr>
        <w:jc w:val="both"/>
        <w:rPr>
          <w:rFonts w:ascii="Arial" w:hAnsi="Arial" w:cs="Arial"/>
          <w:sz w:val="20"/>
          <w:szCs w:val="20"/>
        </w:rPr>
      </w:pPr>
      <w:r>
        <w:rPr>
          <w:rFonts w:ascii="Arial" w:hAnsi="Arial" w:cs="Arial"/>
          <w:sz w:val="20"/>
          <w:szCs w:val="20"/>
        </w:rPr>
        <w:t xml:space="preserve">  </w:t>
      </w:r>
    </w:p>
    <w:p w14:paraId="27AD0916" w14:textId="4298C03B" w:rsidR="00382B2C" w:rsidRDefault="00382B2C" w:rsidP="00382B2C">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Summary of 2-band combinations with or without MSD issue </w:t>
      </w:r>
    </w:p>
    <w:p w14:paraId="3C52BEA3" w14:textId="77777777" w:rsidR="00451E77" w:rsidRDefault="00451E77" w:rsidP="00F858F3">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525"/>
        <w:gridCol w:w="2040"/>
        <w:gridCol w:w="1870"/>
        <w:gridCol w:w="2200"/>
      </w:tblGrid>
      <w:tr w:rsidR="00382B2C" w:rsidRPr="00382B2C" w14:paraId="6073C945" w14:textId="77777777" w:rsidTr="00382B2C">
        <w:trPr>
          <w:trHeight w:val="288"/>
          <w:jc w:val="center"/>
        </w:trPr>
        <w:tc>
          <w:tcPr>
            <w:tcW w:w="2525" w:type="dxa"/>
            <w:shd w:val="solid" w:color="auto" w:fill="auto"/>
            <w:vAlign w:val="center"/>
          </w:tcPr>
          <w:p w14:paraId="1A7E5A8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 Configuration</w:t>
            </w:r>
          </w:p>
        </w:tc>
        <w:tc>
          <w:tcPr>
            <w:tcW w:w="2040" w:type="dxa"/>
            <w:shd w:val="solid" w:color="auto" w:fill="auto"/>
            <w:vAlign w:val="center"/>
          </w:tcPr>
          <w:p w14:paraId="7C62A65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UL Configuration</w:t>
            </w:r>
          </w:p>
        </w:tc>
        <w:tc>
          <w:tcPr>
            <w:tcW w:w="1870" w:type="dxa"/>
            <w:shd w:val="solid" w:color="auto" w:fill="auto"/>
            <w:vAlign w:val="center"/>
          </w:tcPr>
          <w:p w14:paraId="6F955FB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MSD Issue</w:t>
            </w:r>
          </w:p>
        </w:tc>
        <w:tc>
          <w:tcPr>
            <w:tcW w:w="2200" w:type="dxa"/>
            <w:shd w:val="solid" w:color="auto" w:fill="auto"/>
            <w:vAlign w:val="center"/>
          </w:tcPr>
          <w:p w14:paraId="5086DA5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Missing Fallback</w:t>
            </w:r>
          </w:p>
        </w:tc>
      </w:tr>
      <w:tr w:rsidR="00382B2C" w:rsidRPr="00382B2C" w14:paraId="77403313" w14:textId="77777777" w:rsidTr="00382B2C">
        <w:trPr>
          <w:trHeight w:val="288"/>
          <w:jc w:val="center"/>
        </w:trPr>
        <w:tc>
          <w:tcPr>
            <w:tcW w:w="2525" w:type="dxa"/>
            <w:vAlign w:val="center"/>
          </w:tcPr>
          <w:p w14:paraId="54FD51B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CA_n3A-n8A_n41A</w:t>
            </w:r>
          </w:p>
        </w:tc>
        <w:tc>
          <w:tcPr>
            <w:tcW w:w="2040" w:type="dxa"/>
            <w:vAlign w:val="center"/>
          </w:tcPr>
          <w:p w14:paraId="153446F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 n8A</w:t>
            </w:r>
          </w:p>
        </w:tc>
        <w:tc>
          <w:tcPr>
            <w:tcW w:w="1870" w:type="dxa"/>
            <w:vAlign w:val="center"/>
          </w:tcPr>
          <w:p w14:paraId="11939D7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670CC45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w:t>
            </w:r>
          </w:p>
          <w:p w14:paraId="6FD5C70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tc>
      </w:tr>
      <w:tr w:rsidR="00382B2C" w:rsidRPr="00382B2C" w14:paraId="34072DBC" w14:textId="77777777" w:rsidTr="00382B2C">
        <w:trPr>
          <w:trHeight w:val="288"/>
          <w:jc w:val="center"/>
        </w:trPr>
        <w:tc>
          <w:tcPr>
            <w:tcW w:w="2525" w:type="dxa"/>
            <w:vAlign w:val="center"/>
          </w:tcPr>
          <w:p w14:paraId="74F4454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CA_n3A-n28A-n40A</w:t>
            </w:r>
          </w:p>
        </w:tc>
        <w:tc>
          <w:tcPr>
            <w:tcW w:w="2040" w:type="dxa"/>
            <w:vAlign w:val="center"/>
          </w:tcPr>
          <w:p w14:paraId="5A12ABD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1957BC2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55DA554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w:t>
            </w:r>
          </w:p>
        </w:tc>
      </w:tr>
      <w:tr w:rsidR="00382B2C" w:rsidRPr="00382B2C" w14:paraId="138A90FD" w14:textId="77777777" w:rsidTr="00382B2C">
        <w:trPr>
          <w:trHeight w:val="288"/>
          <w:jc w:val="center"/>
        </w:trPr>
        <w:tc>
          <w:tcPr>
            <w:tcW w:w="2525" w:type="dxa"/>
            <w:vAlign w:val="center"/>
          </w:tcPr>
          <w:p w14:paraId="1272591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CA_n3A-n28A-n41A</w:t>
            </w:r>
          </w:p>
        </w:tc>
        <w:tc>
          <w:tcPr>
            <w:tcW w:w="2040" w:type="dxa"/>
            <w:vAlign w:val="center"/>
          </w:tcPr>
          <w:p w14:paraId="47CFBDD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07B3953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0F700ED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w:t>
            </w:r>
          </w:p>
          <w:p w14:paraId="58F6EA6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tc>
      </w:tr>
      <w:tr w:rsidR="00382B2C" w:rsidRPr="00382B2C" w14:paraId="18635FB3" w14:textId="77777777" w:rsidTr="00382B2C">
        <w:trPr>
          <w:trHeight w:val="288"/>
          <w:jc w:val="center"/>
        </w:trPr>
        <w:tc>
          <w:tcPr>
            <w:tcW w:w="2525" w:type="dxa"/>
            <w:vAlign w:val="center"/>
          </w:tcPr>
          <w:p w14:paraId="45E8F62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CA_n3A-n28A-n79A</w:t>
            </w:r>
          </w:p>
        </w:tc>
        <w:tc>
          <w:tcPr>
            <w:tcW w:w="2040" w:type="dxa"/>
            <w:vAlign w:val="center"/>
          </w:tcPr>
          <w:p w14:paraId="1538118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23046BD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7BA8DE4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w:t>
            </w:r>
          </w:p>
        </w:tc>
      </w:tr>
      <w:tr w:rsidR="00382B2C" w:rsidRPr="00382B2C" w14:paraId="49C279A3" w14:textId="77777777" w:rsidTr="00382B2C">
        <w:trPr>
          <w:trHeight w:val="288"/>
          <w:jc w:val="center"/>
        </w:trPr>
        <w:tc>
          <w:tcPr>
            <w:tcW w:w="2525" w:type="dxa"/>
            <w:vAlign w:val="center"/>
          </w:tcPr>
          <w:p w14:paraId="375B01B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CA_n3A-n40A-n41A</w:t>
            </w:r>
          </w:p>
        </w:tc>
        <w:tc>
          <w:tcPr>
            <w:tcW w:w="2040" w:type="dxa"/>
            <w:vAlign w:val="center"/>
          </w:tcPr>
          <w:p w14:paraId="395D78F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51F73B8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14B39E0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tc>
      </w:tr>
      <w:tr w:rsidR="00382B2C" w:rsidRPr="00382B2C" w14:paraId="69BB7B1B" w14:textId="77777777" w:rsidTr="00382B2C">
        <w:trPr>
          <w:trHeight w:val="288"/>
          <w:jc w:val="center"/>
        </w:trPr>
        <w:tc>
          <w:tcPr>
            <w:tcW w:w="2525" w:type="dxa"/>
            <w:vAlign w:val="center"/>
          </w:tcPr>
          <w:p w14:paraId="44C14F2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CA_n3A-n40A-n41C</w:t>
            </w:r>
          </w:p>
        </w:tc>
        <w:tc>
          <w:tcPr>
            <w:tcW w:w="2040" w:type="dxa"/>
            <w:vAlign w:val="center"/>
          </w:tcPr>
          <w:p w14:paraId="4706B5C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677883F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156C3B9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p w14:paraId="74367F3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w:t>
            </w:r>
          </w:p>
        </w:tc>
      </w:tr>
      <w:tr w:rsidR="00382B2C" w:rsidRPr="00382B2C" w14:paraId="38FCB6AA" w14:textId="77777777" w:rsidTr="00382B2C">
        <w:trPr>
          <w:trHeight w:val="288"/>
          <w:jc w:val="center"/>
        </w:trPr>
        <w:tc>
          <w:tcPr>
            <w:tcW w:w="2525" w:type="dxa"/>
            <w:vAlign w:val="center"/>
          </w:tcPr>
          <w:p w14:paraId="586EAD1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lastRenderedPageBreak/>
              <w:t>CA_n3A-n41A-n79A</w:t>
            </w:r>
          </w:p>
        </w:tc>
        <w:tc>
          <w:tcPr>
            <w:tcW w:w="2040" w:type="dxa"/>
            <w:vAlign w:val="center"/>
          </w:tcPr>
          <w:p w14:paraId="28F28BD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7BEAA99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7477F4F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tc>
      </w:tr>
      <w:tr w:rsidR="00382B2C" w:rsidRPr="00382B2C" w14:paraId="2F9AF024" w14:textId="77777777" w:rsidTr="00382B2C">
        <w:trPr>
          <w:trHeight w:val="288"/>
          <w:jc w:val="center"/>
        </w:trPr>
        <w:tc>
          <w:tcPr>
            <w:tcW w:w="2525" w:type="dxa"/>
            <w:vAlign w:val="center"/>
          </w:tcPr>
          <w:p w14:paraId="51F86E0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CA_n3A-n41C-n79A</w:t>
            </w:r>
          </w:p>
        </w:tc>
        <w:tc>
          <w:tcPr>
            <w:tcW w:w="2040" w:type="dxa"/>
            <w:vAlign w:val="center"/>
          </w:tcPr>
          <w:p w14:paraId="42A0D27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2EB6D84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3792F1D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p w14:paraId="1B5539E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w:t>
            </w:r>
          </w:p>
        </w:tc>
      </w:tr>
      <w:tr w:rsidR="00382B2C" w:rsidRPr="00382B2C" w14:paraId="47984D2B" w14:textId="77777777" w:rsidTr="00382B2C">
        <w:trPr>
          <w:trHeight w:val="288"/>
          <w:jc w:val="center"/>
        </w:trPr>
        <w:tc>
          <w:tcPr>
            <w:tcW w:w="2525" w:type="dxa"/>
            <w:vAlign w:val="center"/>
          </w:tcPr>
          <w:p w14:paraId="65FB68C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CA_n8A-n39A-n41A</w:t>
            </w:r>
          </w:p>
        </w:tc>
        <w:tc>
          <w:tcPr>
            <w:tcW w:w="2040" w:type="dxa"/>
            <w:vAlign w:val="center"/>
          </w:tcPr>
          <w:p w14:paraId="78EF49A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0EE9375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23FD4DA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09C54699" w14:textId="77777777" w:rsidTr="00382B2C">
        <w:trPr>
          <w:trHeight w:val="288"/>
          <w:jc w:val="center"/>
        </w:trPr>
        <w:tc>
          <w:tcPr>
            <w:tcW w:w="2525" w:type="dxa"/>
            <w:vAlign w:val="center"/>
          </w:tcPr>
          <w:p w14:paraId="38D5342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CA_n8A-n39A-n79A</w:t>
            </w:r>
          </w:p>
        </w:tc>
        <w:tc>
          <w:tcPr>
            <w:tcW w:w="2040" w:type="dxa"/>
            <w:vAlign w:val="center"/>
          </w:tcPr>
          <w:p w14:paraId="663D90B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62E63F5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361975B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03931C8C" w14:textId="77777777" w:rsidTr="00382B2C">
        <w:trPr>
          <w:trHeight w:val="288"/>
          <w:jc w:val="center"/>
        </w:trPr>
        <w:tc>
          <w:tcPr>
            <w:tcW w:w="2525" w:type="dxa"/>
            <w:vAlign w:val="center"/>
          </w:tcPr>
          <w:p w14:paraId="703204A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CA_n8A-n40A-n41A</w:t>
            </w:r>
          </w:p>
        </w:tc>
        <w:tc>
          <w:tcPr>
            <w:tcW w:w="2040" w:type="dxa"/>
            <w:vAlign w:val="center"/>
          </w:tcPr>
          <w:p w14:paraId="49E8F61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0935F3E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75DB929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50BE1536" w14:textId="77777777" w:rsidTr="00382B2C">
        <w:trPr>
          <w:trHeight w:val="288"/>
          <w:jc w:val="center"/>
        </w:trPr>
        <w:tc>
          <w:tcPr>
            <w:tcW w:w="2525" w:type="dxa"/>
            <w:vAlign w:val="center"/>
          </w:tcPr>
          <w:p w14:paraId="3DBAE62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CA_n8A-n40A-n41C</w:t>
            </w:r>
          </w:p>
        </w:tc>
        <w:tc>
          <w:tcPr>
            <w:tcW w:w="2040" w:type="dxa"/>
            <w:vAlign w:val="center"/>
          </w:tcPr>
          <w:p w14:paraId="461D127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645AD31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0B622F5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2DDDF387" w14:textId="77777777" w:rsidTr="00382B2C">
        <w:trPr>
          <w:trHeight w:val="288"/>
          <w:jc w:val="center"/>
        </w:trPr>
        <w:tc>
          <w:tcPr>
            <w:tcW w:w="2525" w:type="dxa"/>
            <w:vAlign w:val="center"/>
          </w:tcPr>
          <w:p w14:paraId="274089D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CA_n8A-n41A-n79A</w:t>
            </w:r>
          </w:p>
        </w:tc>
        <w:tc>
          <w:tcPr>
            <w:tcW w:w="2040" w:type="dxa"/>
            <w:vAlign w:val="center"/>
          </w:tcPr>
          <w:p w14:paraId="71F4D30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58515A4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440278B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39CEF571" w14:textId="77777777" w:rsidTr="00382B2C">
        <w:trPr>
          <w:trHeight w:val="288"/>
          <w:jc w:val="center"/>
        </w:trPr>
        <w:tc>
          <w:tcPr>
            <w:tcW w:w="2525" w:type="dxa"/>
            <w:vAlign w:val="center"/>
          </w:tcPr>
          <w:p w14:paraId="36D43CD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CA_n3A-n8A-n34A</w:t>
            </w:r>
          </w:p>
        </w:tc>
        <w:tc>
          <w:tcPr>
            <w:tcW w:w="2040" w:type="dxa"/>
            <w:vAlign w:val="center"/>
          </w:tcPr>
          <w:p w14:paraId="072FB45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 n8A</w:t>
            </w:r>
          </w:p>
        </w:tc>
        <w:tc>
          <w:tcPr>
            <w:tcW w:w="1870" w:type="dxa"/>
            <w:vAlign w:val="center"/>
          </w:tcPr>
          <w:p w14:paraId="4C254C9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4DF7E31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w:t>
            </w:r>
          </w:p>
        </w:tc>
      </w:tr>
      <w:tr w:rsidR="00382B2C" w:rsidRPr="00382B2C" w14:paraId="241A8FFE" w14:textId="77777777" w:rsidTr="00382B2C">
        <w:trPr>
          <w:trHeight w:val="288"/>
          <w:jc w:val="center"/>
        </w:trPr>
        <w:tc>
          <w:tcPr>
            <w:tcW w:w="2525" w:type="dxa"/>
            <w:vAlign w:val="center"/>
          </w:tcPr>
          <w:p w14:paraId="53AAC9F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CA_n3A-n8A-n39A</w:t>
            </w:r>
          </w:p>
        </w:tc>
        <w:tc>
          <w:tcPr>
            <w:tcW w:w="2040" w:type="dxa"/>
            <w:vAlign w:val="center"/>
          </w:tcPr>
          <w:p w14:paraId="5A12E15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 n8A</w:t>
            </w:r>
          </w:p>
        </w:tc>
        <w:tc>
          <w:tcPr>
            <w:tcW w:w="1870" w:type="dxa"/>
            <w:vAlign w:val="center"/>
          </w:tcPr>
          <w:p w14:paraId="215CCEC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00759D4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w:t>
            </w:r>
          </w:p>
          <w:p w14:paraId="3B1EB53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CA_n3A-n39A</w:t>
            </w:r>
          </w:p>
        </w:tc>
      </w:tr>
      <w:tr w:rsidR="00382B2C" w:rsidRPr="00382B2C" w14:paraId="440795D1" w14:textId="77777777" w:rsidTr="00382B2C">
        <w:trPr>
          <w:trHeight w:val="288"/>
          <w:jc w:val="center"/>
        </w:trPr>
        <w:tc>
          <w:tcPr>
            <w:tcW w:w="2525" w:type="dxa"/>
            <w:vAlign w:val="center"/>
          </w:tcPr>
          <w:p w14:paraId="2A12CB2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CA_n3A-n8A-n40A</w:t>
            </w:r>
          </w:p>
        </w:tc>
        <w:tc>
          <w:tcPr>
            <w:tcW w:w="2040" w:type="dxa"/>
            <w:vAlign w:val="center"/>
          </w:tcPr>
          <w:p w14:paraId="2E07923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 n8A</w:t>
            </w:r>
          </w:p>
        </w:tc>
        <w:tc>
          <w:tcPr>
            <w:tcW w:w="1870" w:type="dxa"/>
            <w:vAlign w:val="center"/>
          </w:tcPr>
          <w:p w14:paraId="73824BE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68A6048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w:t>
            </w:r>
          </w:p>
        </w:tc>
      </w:tr>
      <w:tr w:rsidR="00382B2C" w:rsidRPr="00382B2C" w14:paraId="0FDEBAC5" w14:textId="77777777" w:rsidTr="00382B2C">
        <w:trPr>
          <w:trHeight w:val="288"/>
          <w:jc w:val="center"/>
        </w:trPr>
        <w:tc>
          <w:tcPr>
            <w:tcW w:w="2525" w:type="dxa"/>
            <w:vAlign w:val="center"/>
          </w:tcPr>
          <w:p w14:paraId="720B3B4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CA_n3A-n8A-n41C</w:t>
            </w:r>
          </w:p>
        </w:tc>
        <w:tc>
          <w:tcPr>
            <w:tcW w:w="2040" w:type="dxa"/>
            <w:vAlign w:val="center"/>
          </w:tcPr>
          <w:p w14:paraId="33EF0B0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 n8A</w:t>
            </w:r>
          </w:p>
        </w:tc>
        <w:tc>
          <w:tcPr>
            <w:tcW w:w="1870" w:type="dxa"/>
            <w:vAlign w:val="center"/>
          </w:tcPr>
          <w:p w14:paraId="7486265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5978BC0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w:t>
            </w:r>
          </w:p>
          <w:p w14:paraId="07D33BA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p w14:paraId="4DA3617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w:t>
            </w:r>
          </w:p>
        </w:tc>
      </w:tr>
      <w:tr w:rsidR="00382B2C" w:rsidRPr="00382B2C" w14:paraId="21C42B20" w14:textId="77777777" w:rsidTr="00382B2C">
        <w:trPr>
          <w:trHeight w:val="288"/>
          <w:jc w:val="center"/>
        </w:trPr>
        <w:tc>
          <w:tcPr>
            <w:tcW w:w="2525" w:type="dxa"/>
            <w:vAlign w:val="center"/>
          </w:tcPr>
          <w:p w14:paraId="6EAFD54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CA_n3A-n8A-n79A</w:t>
            </w:r>
          </w:p>
        </w:tc>
        <w:tc>
          <w:tcPr>
            <w:tcW w:w="2040" w:type="dxa"/>
            <w:vAlign w:val="center"/>
          </w:tcPr>
          <w:p w14:paraId="6A9704F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 n8A</w:t>
            </w:r>
          </w:p>
        </w:tc>
        <w:tc>
          <w:tcPr>
            <w:tcW w:w="1870" w:type="dxa"/>
            <w:vAlign w:val="center"/>
          </w:tcPr>
          <w:p w14:paraId="3EA5C29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7827967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w:t>
            </w:r>
          </w:p>
        </w:tc>
      </w:tr>
      <w:tr w:rsidR="00382B2C" w:rsidRPr="00382B2C" w14:paraId="558537C9" w14:textId="77777777" w:rsidTr="00382B2C">
        <w:trPr>
          <w:trHeight w:val="288"/>
          <w:jc w:val="center"/>
        </w:trPr>
        <w:tc>
          <w:tcPr>
            <w:tcW w:w="2525" w:type="dxa"/>
            <w:vAlign w:val="center"/>
          </w:tcPr>
          <w:p w14:paraId="7DB720A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CA_n3A-n8A-n79C</w:t>
            </w:r>
          </w:p>
        </w:tc>
        <w:tc>
          <w:tcPr>
            <w:tcW w:w="2040" w:type="dxa"/>
            <w:vAlign w:val="center"/>
          </w:tcPr>
          <w:p w14:paraId="756C58B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 n8A</w:t>
            </w:r>
          </w:p>
        </w:tc>
        <w:tc>
          <w:tcPr>
            <w:tcW w:w="1870" w:type="dxa"/>
            <w:vAlign w:val="center"/>
          </w:tcPr>
          <w:p w14:paraId="5894719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51D5C91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CA_n3A-n8A</w:t>
            </w:r>
          </w:p>
          <w:p w14:paraId="118FD25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CA_n8A-n79C</w:t>
            </w:r>
          </w:p>
        </w:tc>
      </w:tr>
      <w:tr w:rsidR="00382B2C" w:rsidRPr="00382B2C" w14:paraId="21E93A86" w14:textId="77777777" w:rsidTr="00382B2C">
        <w:trPr>
          <w:trHeight w:val="288"/>
          <w:jc w:val="center"/>
        </w:trPr>
        <w:tc>
          <w:tcPr>
            <w:tcW w:w="2525" w:type="dxa"/>
            <w:vAlign w:val="center"/>
          </w:tcPr>
          <w:p w14:paraId="72B9EE3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CA_n3A-n28A-n34A</w:t>
            </w:r>
          </w:p>
        </w:tc>
        <w:tc>
          <w:tcPr>
            <w:tcW w:w="2040" w:type="dxa"/>
            <w:vAlign w:val="center"/>
          </w:tcPr>
          <w:p w14:paraId="61F57A4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21616AE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314E3F9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w:t>
            </w:r>
          </w:p>
        </w:tc>
      </w:tr>
      <w:tr w:rsidR="00382B2C" w:rsidRPr="00382B2C" w14:paraId="74E0CA30" w14:textId="77777777" w:rsidTr="00382B2C">
        <w:trPr>
          <w:trHeight w:val="288"/>
          <w:jc w:val="center"/>
        </w:trPr>
        <w:tc>
          <w:tcPr>
            <w:tcW w:w="2525" w:type="dxa"/>
            <w:vAlign w:val="center"/>
          </w:tcPr>
          <w:p w14:paraId="0B76FDE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CA_n3A-n28A-n39A</w:t>
            </w:r>
          </w:p>
        </w:tc>
        <w:tc>
          <w:tcPr>
            <w:tcW w:w="2040" w:type="dxa"/>
            <w:vAlign w:val="center"/>
          </w:tcPr>
          <w:p w14:paraId="6EF7248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1A40AC2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3E182F4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w:t>
            </w:r>
          </w:p>
          <w:p w14:paraId="40D98C1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CA_n3A-n39A</w:t>
            </w:r>
          </w:p>
        </w:tc>
      </w:tr>
      <w:tr w:rsidR="00382B2C" w:rsidRPr="00382B2C" w14:paraId="28BE22A1" w14:textId="77777777" w:rsidTr="00382B2C">
        <w:trPr>
          <w:trHeight w:val="288"/>
          <w:jc w:val="center"/>
        </w:trPr>
        <w:tc>
          <w:tcPr>
            <w:tcW w:w="2525" w:type="dxa"/>
            <w:vAlign w:val="center"/>
          </w:tcPr>
          <w:p w14:paraId="6EB9803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CA_n3A-n28A-n41C</w:t>
            </w:r>
          </w:p>
        </w:tc>
        <w:tc>
          <w:tcPr>
            <w:tcW w:w="2040" w:type="dxa"/>
            <w:vAlign w:val="center"/>
          </w:tcPr>
          <w:p w14:paraId="5D794DB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11A86B0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051EF92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w:t>
            </w:r>
          </w:p>
          <w:p w14:paraId="104958E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p w14:paraId="68E4B34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w:t>
            </w:r>
          </w:p>
        </w:tc>
      </w:tr>
      <w:tr w:rsidR="00382B2C" w:rsidRPr="00382B2C" w14:paraId="5CC1DD5B" w14:textId="77777777" w:rsidTr="00382B2C">
        <w:trPr>
          <w:trHeight w:val="288"/>
          <w:jc w:val="center"/>
        </w:trPr>
        <w:tc>
          <w:tcPr>
            <w:tcW w:w="2525" w:type="dxa"/>
            <w:vAlign w:val="center"/>
          </w:tcPr>
          <w:p w14:paraId="214335A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CA_n3A-n28A-n79C</w:t>
            </w:r>
          </w:p>
        </w:tc>
        <w:tc>
          <w:tcPr>
            <w:tcW w:w="2040" w:type="dxa"/>
            <w:vAlign w:val="center"/>
          </w:tcPr>
          <w:p w14:paraId="2A6F411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0920998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42AF5E4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CA_n3A-n28A</w:t>
            </w:r>
          </w:p>
        </w:tc>
      </w:tr>
      <w:tr w:rsidR="00382B2C" w:rsidRPr="00382B2C" w14:paraId="2E82B340" w14:textId="77777777" w:rsidTr="00382B2C">
        <w:trPr>
          <w:trHeight w:val="288"/>
          <w:jc w:val="center"/>
        </w:trPr>
        <w:tc>
          <w:tcPr>
            <w:tcW w:w="2525" w:type="dxa"/>
            <w:vAlign w:val="center"/>
          </w:tcPr>
          <w:p w14:paraId="1455D20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CA_n3A-n34A-n39A</w:t>
            </w:r>
          </w:p>
        </w:tc>
        <w:tc>
          <w:tcPr>
            <w:tcW w:w="2040" w:type="dxa"/>
            <w:vAlign w:val="center"/>
          </w:tcPr>
          <w:p w14:paraId="3B67854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0D70BEC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395289F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CA_n3A-n39A</w:t>
            </w:r>
          </w:p>
        </w:tc>
      </w:tr>
      <w:tr w:rsidR="00382B2C" w:rsidRPr="00382B2C" w14:paraId="5DF9EAFF" w14:textId="77777777" w:rsidTr="00382B2C">
        <w:trPr>
          <w:trHeight w:val="288"/>
          <w:jc w:val="center"/>
        </w:trPr>
        <w:tc>
          <w:tcPr>
            <w:tcW w:w="2525" w:type="dxa"/>
            <w:vAlign w:val="center"/>
          </w:tcPr>
          <w:p w14:paraId="672369C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CA_n3A-n34A-n40A</w:t>
            </w:r>
          </w:p>
        </w:tc>
        <w:tc>
          <w:tcPr>
            <w:tcW w:w="2040" w:type="dxa"/>
            <w:vAlign w:val="center"/>
          </w:tcPr>
          <w:p w14:paraId="549DD4B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45F6D0D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28B5B55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31FFF10D" w14:textId="77777777" w:rsidTr="00382B2C">
        <w:trPr>
          <w:trHeight w:val="288"/>
          <w:jc w:val="center"/>
        </w:trPr>
        <w:tc>
          <w:tcPr>
            <w:tcW w:w="2525" w:type="dxa"/>
            <w:vAlign w:val="center"/>
          </w:tcPr>
          <w:p w14:paraId="57B91B2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CA_n3A-n34A-n41A</w:t>
            </w:r>
          </w:p>
        </w:tc>
        <w:tc>
          <w:tcPr>
            <w:tcW w:w="2040" w:type="dxa"/>
            <w:vAlign w:val="center"/>
          </w:tcPr>
          <w:p w14:paraId="735414F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7BB61BF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145C3F9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tc>
      </w:tr>
      <w:tr w:rsidR="00382B2C" w:rsidRPr="00382B2C" w14:paraId="3BF14E89" w14:textId="77777777" w:rsidTr="00382B2C">
        <w:trPr>
          <w:trHeight w:val="288"/>
          <w:jc w:val="center"/>
        </w:trPr>
        <w:tc>
          <w:tcPr>
            <w:tcW w:w="2525" w:type="dxa"/>
            <w:vAlign w:val="center"/>
          </w:tcPr>
          <w:p w14:paraId="42CF42D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CA_n3A-n34A-n41C</w:t>
            </w:r>
          </w:p>
        </w:tc>
        <w:tc>
          <w:tcPr>
            <w:tcW w:w="2040" w:type="dxa"/>
            <w:vAlign w:val="center"/>
          </w:tcPr>
          <w:p w14:paraId="2444C22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7CD9DA1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4C8F8DF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p w14:paraId="3A46748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w:t>
            </w:r>
          </w:p>
        </w:tc>
      </w:tr>
      <w:tr w:rsidR="00382B2C" w:rsidRPr="00382B2C" w14:paraId="48811E31" w14:textId="77777777" w:rsidTr="00382B2C">
        <w:trPr>
          <w:trHeight w:val="288"/>
          <w:jc w:val="center"/>
        </w:trPr>
        <w:tc>
          <w:tcPr>
            <w:tcW w:w="2525" w:type="dxa"/>
            <w:vAlign w:val="center"/>
          </w:tcPr>
          <w:p w14:paraId="335EC26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CA_n3A-n34A-n79A</w:t>
            </w:r>
          </w:p>
        </w:tc>
        <w:tc>
          <w:tcPr>
            <w:tcW w:w="2040" w:type="dxa"/>
            <w:vAlign w:val="center"/>
          </w:tcPr>
          <w:p w14:paraId="55549AB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29C0729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56F9CED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00B9A050" w14:textId="77777777" w:rsidTr="00382B2C">
        <w:trPr>
          <w:trHeight w:val="288"/>
          <w:jc w:val="center"/>
        </w:trPr>
        <w:tc>
          <w:tcPr>
            <w:tcW w:w="2525" w:type="dxa"/>
            <w:tcBorders>
              <w:bottom w:val="single" w:sz="4" w:space="0" w:color="auto"/>
            </w:tcBorders>
            <w:vAlign w:val="center"/>
          </w:tcPr>
          <w:p w14:paraId="1C7022F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CA_n3A-n34A-n79C</w:t>
            </w:r>
          </w:p>
        </w:tc>
        <w:tc>
          <w:tcPr>
            <w:tcW w:w="2040" w:type="dxa"/>
            <w:tcBorders>
              <w:bottom w:val="single" w:sz="4" w:space="0" w:color="auto"/>
            </w:tcBorders>
            <w:vAlign w:val="center"/>
          </w:tcPr>
          <w:p w14:paraId="14F9CCB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tcBorders>
              <w:bottom w:val="single" w:sz="4" w:space="0" w:color="auto"/>
            </w:tcBorders>
            <w:vAlign w:val="center"/>
          </w:tcPr>
          <w:p w14:paraId="4E2FA62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tcBorders>
              <w:bottom w:val="single" w:sz="4" w:space="0" w:color="auto"/>
            </w:tcBorders>
            <w:vAlign w:val="center"/>
          </w:tcPr>
          <w:p w14:paraId="1505206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5EF08EB4" w14:textId="77777777" w:rsidTr="00382B2C">
        <w:trPr>
          <w:trHeight w:val="288"/>
          <w:jc w:val="center"/>
        </w:trPr>
        <w:tc>
          <w:tcPr>
            <w:tcW w:w="2525" w:type="dxa"/>
            <w:tcBorders>
              <w:bottom w:val="single" w:sz="4" w:space="0" w:color="auto"/>
            </w:tcBorders>
            <w:shd w:val="clear" w:color="auto" w:fill="FFFF00"/>
            <w:vAlign w:val="center"/>
          </w:tcPr>
          <w:p w14:paraId="6C47BEB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CA_n3A-n40A-n79A</w:t>
            </w:r>
          </w:p>
        </w:tc>
        <w:tc>
          <w:tcPr>
            <w:tcW w:w="2040" w:type="dxa"/>
            <w:tcBorders>
              <w:bottom w:val="single" w:sz="4" w:space="0" w:color="auto"/>
            </w:tcBorders>
            <w:shd w:val="clear" w:color="auto" w:fill="FFFF00"/>
            <w:vAlign w:val="center"/>
          </w:tcPr>
          <w:p w14:paraId="176BEE9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tcBorders>
              <w:bottom w:val="single" w:sz="4" w:space="0" w:color="auto"/>
            </w:tcBorders>
            <w:shd w:val="clear" w:color="auto" w:fill="FFFF00"/>
            <w:vAlign w:val="center"/>
          </w:tcPr>
          <w:p w14:paraId="22ACC4C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tcBorders>
              <w:bottom w:val="single" w:sz="4" w:space="0" w:color="auto"/>
            </w:tcBorders>
            <w:shd w:val="clear" w:color="auto" w:fill="FFFF00"/>
            <w:vAlign w:val="center"/>
          </w:tcPr>
          <w:p w14:paraId="59063A1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19850512" w14:textId="77777777" w:rsidTr="00382B2C">
        <w:trPr>
          <w:trHeight w:val="288"/>
          <w:jc w:val="center"/>
        </w:trPr>
        <w:tc>
          <w:tcPr>
            <w:tcW w:w="2525" w:type="dxa"/>
            <w:shd w:val="clear" w:color="auto" w:fill="FFFF00"/>
            <w:vAlign w:val="center"/>
          </w:tcPr>
          <w:p w14:paraId="4D9F684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CA_n3A-n40A-n79C</w:t>
            </w:r>
          </w:p>
        </w:tc>
        <w:tc>
          <w:tcPr>
            <w:tcW w:w="2040" w:type="dxa"/>
            <w:shd w:val="clear" w:color="auto" w:fill="FFFF00"/>
            <w:vAlign w:val="center"/>
          </w:tcPr>
          <w:p w14:paraId="776F6FC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shd w:val="clear" w:color="auto" w:fill="FFFF00"/>
            <w:vAlign w:val="center"/>
          </w:tcPr>
          <w:p w14:paraId="09205AA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shd w:val="clear" w:color="auto" w:fill="FFFF00"/>
            <w:vAlign w:val="center"/>
          </w:tcPr>
          <w:p w14:paraId="39414F1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7E0F5C4D" w14:textId="77777777" w:rsidTr="00382B2C">
        <w:trPr>
          <w:trHeight w:val="288"/>
          <w:jc w:val="center"/>
        </w:trPr>
        <w:tc>
          <w:tcPr>
            <w:tcW w:w="2525" w:type="dxa"/>
            <w:vAlign w:val="center"/>
          </w:tcPr>
          <w:p w14:paraId="1F204ED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CA_n3A-n41A-n79C</w:t>
            </w:r>
          </w:p>
        </w:tc>
        <w:tc>
          <w:tcPr>
            <w:tcW w:w="2040" w:type="dxa"/>
            <w:vAlign w:val="center"/>
          </w:tcPr>
          <w:p w14:paraId="357D7D0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2A313C3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3DE10F2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tc>
      </w:tr>
      <w:tr w:rsidR="00382B2C" w:rsidRPr="00382B2C" w14:paraId="6D3B376E" w14:textId="77777777" w:rsidTr="00382B2C">
        <w:trPr>
          <w:trHeight w:val="288"/>
          <w:jc w:val="center"/>
        </w:trPr>
        <w:tc>
          <w:tcPr>
            <w:tcW w:w="2525" w:type="dxa"/>
            <w:vAlign w:val="center"/>
          </w:tcPr>
          <w:p w14:paraId="2E54EFF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CA_n3A-n41C-n79C</w:t>
            </w:r>
          </w:p>
        </w:tc>
        <w:tc>
          <w:tcPr>
            <w:tcW w:w="2040" w:type="dxa"/>
            <w:vAlign w:val="center"/>
          </w:tcPr>
          <w:p w14:paraId="0B8658C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n3A</w:t>
            </w:r>
          </w:p>
        </w:tc>
        <w:tc>
          <w:tcPr>
            <w:tcW w:w="1870" w:type="dxa"/>
            <w:vAlign w:val="center"/>
          </w:tcPr>
          <w:p w14:paraId="3C07BA4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0F8231A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CA_n3A-n41A</w:t>
            </w:r>
          </w:p>
          <w:p w14:paraId="10B790D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CA_n3A-n41C</w:t>
            </w:r>
          </w:p>
        </w:tc>
      </w:tr>
      <w:tr w:rsidR="00382B2C" w:rsidRPr="00382B2C" w14:paraId="29D3BF31" w14:textId="77777777" w:rsidTr="00382B2C">
        <w:trPr>
          <w:trHeight w:val="288"/>
          <w:jc w:val="center"/>
        </w:trPr>
        <w:tc>
          <w:tcPr>
            <w:tcW w:w="2525" w:type="dxa"/>
            <w:vAlign w:val="center"/>
          </w:tcPr>
          <w:p w14:paraId="13CA55D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CA_n8A-n28A-n34A</w:t>
            </w:r>
          </w:p>
        </w:tc>
        <w:tc>
          <w:tcPr>
            <w:tcW w:w="2040" w:type="dxa"/>
            <w:vAlign w:val="center"/>
          </w:tcPr>
          <w:p w14:paraId="544B31A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63BBCD3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36BDC8F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w:t>
            </w:r>
          </w:p>
        </w:tc>
      </w:tr>
      <w:tr w:rsidR="00382B2C" w:rsidRPr="00382B2C" w14:paraId="42B0D039" w14:textId="77777777" w:rsidTr="00382B2C">
        <w:trPr>
          <w:trHeight w:val="288"/>
          <w:jc w:val="center"/>
        </w:trPr>
        <w:tc>
          <w:tcPr>
            <w:tcW w:w="2525" w:type="dxa"/>
            <w:vAlign w:val="center"/>
          </w:tcPr>
          <w:p w14:paraId="3B5A804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CA_n8A-n28A-n39A</w:t>
            </w:r>
          </w:p>
        </w:tc>
        <w:tc>
          <w:tcPr>
            <w:tcW w:w="2040" w:type="dxa"/>
            <w:vAlign w:val="center"/>
          </w:tcPr>
          <w:p w14:paraId="19F74C6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3F3BD36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75290BA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w:t>
            </w:r>
          </w:p>
        </w:tc>
      </w:tr>
      <w:tr w:rsidR="00382B2C" w:rsidRPr="00382B2C" w14:paraId="40BDDED0" w14:textId="77777777" w:rsidTr="00382B2C">
        <w:trPr>
          <w:trHeight w:val="288"/>
          <w:jc w:val="center"/>
        </w:trPr>
        <w:tc>
          <w:tcPr>
            <w:tcW w:w="2525" w:type="dxa"/>
            <w:vAlign w:val="center"/>
          </w:tcPr>
          <w:p w14:paraId="1430EA5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CA_n8A-n28A-n40A</w:t>
            </w:r>
          </w:p>
        </w:tc>
        <w:tc>
          <w:tcPr>
            <w:tcW w:w="2040" w:type="dxa"/>
            <w:vAlign w:val="center"/>
          </w:tcPr>
          <w:p w14:paraId="339B821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6FDBA9A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5908C6C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w:t>
            </w:r>
          </w:p>
        </w:tc>
      </w:tr>
      <w:tr w:rsidR="00382B2C" w:rsidRPr="00382B2C" w14:paraId="25783C75" w14:textId="77777777" w:rsidTr="00382B2C">
        <w:trPr>
          <w:trHeight w:val="288"/>
          <w:jc w:val="center"/>
        </w:trPr>
        <w:tc>
          <w:tcPr>
            <w:tcW w:w="2525" w:type="dxa"/>
            <w:vAlign w:val="center"/>
          </w:tcPr>
          <w:p w14:paraId="4F199F5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CA_n8A-n28A-n41A</w:t>
            </w:r>
          </w:p>
        </w:tc>
        <w:tc>
          <w:tcPr>
            <w:tcW w:w="2040" w:type="dxa"/>
            <w:vAlign w:val="center"/>
          </w:tcPr>
          <w:p w14:paraId="250294E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6F17935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767C9BF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w:t>
            </w:r>
          </w:p>
        </w:tc>
      </w:tr>
      <w:tr w:rsidR="00382B2C" w:rsidRPr="00382B2C" w14:paraId="26E4AFB4" w14:textId="77777777" w:rsidTr="00382B2C">
        <w:trPr>
          <w:trHeight w:val="288"/>
          <w:jc w:val="center"/>
        </w:trPr>
        <w:tc>
          <w:tcPr>
            <w:tcW w:w="2525" w:type="dxa"/>
            <w:vAlign w:val="center"/>
          </w:tcPr>
          <w:p w14:paraId="10B4135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CA_n8A-n28A-n41C</w:t>
            </w:r>
          </w:p>
        </w:tc>
        <w:tc>
          <w:tcPr>
            <w:tcW w:w="2040" w:type="dxa"/>
            <w:vAlign w:val="center"/>
          </w:tcPr>
          <w:p w14:paraId="6757E63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3226FF5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1D1E1A5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w:t>
            </w:r>
          </w:p>
        </w:tc>
      </w:tr>
      <w:tr w:rsidR="00382B2C" w:rsidRPr="00382B2C" w14:paraId="3C4DAA7F" w14:textId="77777777" w:rsidTr="00382B2C">
        <w:trPr>
          <w:trHeight w:val="288"/>
          <w:jc w:val="center"/>
        </w:trPr>
        <w:tc>
          <w:tcPr>
            <w:tcW w:w="2525" w:type="dxa"/>
            <w:vAlign w:val="center"/>
          </w:tcPr>
          <w:p w14:paraId="2E35662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CA_n8A-n28A-n79A</w:t>
            </w:r>
          </w:p>
        </w:tc>
        <w:tc>
          <w:tcPr>
            <w:tcW w:w="2040" w:type="dxa"/>
            <w:vAlign w:val="center"/>
          </w:tcPr>
          <w:p w14:paraId="519CD73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08F9F65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vAlign w:val="center"/>
          </w:tcPr>
          <w:p w14:paraId="786B028C"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w:t>
            </w:r>
          </w:p>
        </w:tc>
      </w:tr>
      <w:tr w:rsidR="00382B2C" w:rsidRPr="00382B2C" w14:paraId="4A3566D8" w14:textId="77777777" w:rsidTr="00382B2C">
        <w:trPr>
          <w:trHeight w:val="288"/>
          <w:jc w:val="center"/>
        </w:trPr>
        <w:tc>
          <w:tcPr>
            <w:tcW w:w="2525" w:type="dxa"/>
            <w:tcBorders>
              <w:bottom w:val="single" w:sz="4" w:space="0" w:color="auto"/>
            </w:tcBorders>
            <w:vAlign w:val="center"/>
          </w:tcPr>
          <w:p w14:paraId="0A92AAD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CA_n8A-n28A-n79C</w:t>
            </w:r>
          </w:p>
        </w:tc>
        <w:tc>
          <w:tcPr>
            <w:tcW w:w="2040" w:type="dxa"/>
            <w:tcBorders>
              <w:bottom w:val="single" w:sz="4" w:space="0" w:color="auto"/>
            </w:tcBorders>
            <w:vAlign w:val="center"/>
          </w:tcPr>
          <w:p w14:paraId="37B1F39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tcBorders>
              <w:bottom w:val="single" w:sz="4" w:space="0" w:color="auto"/>
            </w:tcBorders>
            <w:vAlign w:val="center"/>
          </w:tcPr>
          <w:p w14:paraId="40DAEC1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tcBorders>
              <w:bottom w:val="single" w:sz="4" w:space="0" w:color="auto"/>
            </w:tcBorders>
            <w:vAlign w:val="center"/>
          </w:tcPr>
          <w:p w14:paraId="29A0922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CA_n8A-n28A</w:t>
            </w:r>
          </w:p>
          <w:p w14:paraId="101329C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CA_n8A-n79C</w:t>
            </w:r>
          </w:p>
        </w:tc>
      </w:tr>
      <w:tr w:rsidR="00382B2C" w:rsidRPr="00382B2C" w14:paraId="0D55B6D1" w14:textId="77777777" w:rsidTr="00382B2C">
        <w:trPr>
          <w:trHeight w:val="288"/>
          <w:jc w:val="center"/>
        </w:trPr>
        <w:tc>
          <w:tcPr>
            <w:tcW w:w="2525" w:type="dxa"/>
            <w:shd w:val="clear" w:color="auto" w:fill="FFFF00"/>
            <w:vAlign w:val="center"/>
          </w:tcPr>
          <w:p w14:paraId="7DB739D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CA_n8A-n34A-n39A</w:t>
            </w:r>
          </w:p>
        </w:tc>
        <w:tc>
          <w:tcPr>
            <w:tcW w:w="2040" w:type="dxa"/>
            <w:shd w:val="clear" w:color="auto" w:fill="FFFF00"/>
            <w:vAlign w:val="center"/>
          </w:tcPr>
          <w:p w14:paraId="7933EBD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shd w:val="clear" w:color="auto" w:fill="FFFF00"/>
            <w:vAlign w:val="center"/>
          </w:tcPr>
          <w:p w14:paraId="57EB6A0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shd w:val="clear" w:color="auto" w:fill="FFFF00"/>
            <w:vAlign w:val="center"/>
          </w:tcPr>
          <w:p w14:paraId="7D50518E"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01CF693A" w14:textId="77777777" w:rsidTr="00382B2C">
        <w:trPr>
          <w:trHeight w:val="288"/>
          <w:jc w:val="center"/>
        </w:trPr>
        <w:tc>
          <w:tcPr>
            <w:tcW w:w="2525" w:type="dxa"/>
            <w:shd w:val="clear" w:color="auto" w:fill="FFFF00"/>
            <w:vAlign w:val="center"/>
          </w:tcPr>
          <w:p w14:paraId="2C5317B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CA_n8A-n34A-n40A</w:t>
            </w:r>
          </w:p>
        </w:tc>
        <w:tc>
          <w:tcPr>
            <w:tcW w:w="2040" w:type="dxa"/>
            <w:shd w:val="clear" w:color="auto" w:fill="FFFF00"/>
            <w:vAlign w:val="center"/>
          </w:tcPr>
          <w:p w14:paraId="0AC18C4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shd w:val="clear" w:color="auto" w:fill="FFFF00"/>
            <w:vAlign w:val="center"/>
          </w:tcPr>
          <w:p w14:paraId="3E2EDCC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shd w:val="clear" w:color="auto" w:fill="FFFF00"/>
            <w:vAlign w:val="center"/>
          </w:tcPr>
          <w:p w14:paraId="26D984F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08205B04" w14:textId="77777777" w:rsidTr="00382B2C">
        <w:trPr>
          <w:trHeight w:val="288"/>
          <w:jc w:val="center"/>
        </w:trPr>
        <w:tc>
          <w:tcPr>
            <w:tcW w:w="2525" w:type="dxa"/>
            <w:vAlign w:val="center"/>
          </w:tcPr>
          <w:p w14:paraId="0D0499F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CA_n8A-n34A-n41A</w:t>
            </w:r>
          </w:p>
        </w:tc>
        <w:tc>
          <w:tcPr>
            <w:tcW w:w="2040" w:type="dxa"/>
            <w:vAlign w:val="center"/>
          </w:tcPr>
          <w:p w14:paraId="0493153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19A194D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66D8040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5983BC4A" w14:textId="77777777" w:rsidTr="00382B2C">
        <w:trPr>
          <w:trHeight w:val="288"/>
          <w:jc w:val="center"/>
        </w:trPr>
        <w:tc>
          <w:tcPr>
            <w:tcW w:w="2525" w:type="dxa"/>
            <w:vAlign w:val="center"/>
          </w:tcPr>
          <w:p w14:paraId="5C50585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CA_n8A-n34A-n41C</w:t>
            </w:r>
          </w:p>
        </w:tc>
        <w:tc>
          <w:tcPr>
            <w:tcW w:w="2040" w:type="dxa"/>
            <w:vAlign w:val="center"/>
          </w:tcPr>
          <w:p w14:paraId="11599158"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342995FD"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3A6BED8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22743112" w14:textId="77777777" w:rsidTr="00382B2C">
        <w:trPr>
          <w:trHeight w:val="288"/>
          <w:jc w:val="center"/>
        </w:trPr>
        <w:tc>
          <w:tcPr>
            <w:tcW w:w="2525" w:type="dxa"/>
            <w:vAlign w:val="center"/>
          </w:tcPr>
          <w:p w14:paraId="2DDB4CD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CA_n8A-n34A-n79A</w:t>
            </w:r>
          </w:p>
        </w:tc>
        <w:tc>
          <w:tcPr>
            <w:tcW w:w="2040" w:type="dxa"/>
            <w:vAlign w:val="center"/>
          </w:tcPr>
          <w:p w14:paraId="511F5B1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3AF5BD9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00784ED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36A36F67" w14:textId="77777777" w:rsidTr="00382B2C">
        <w:trPr>
          <w:trHeight w:val="288"/>
          <w:jc w:val="center"/>
        </w:trPr>
        <w:tc>
          <w:tcPr>
            <w:tcW w:w="2525" w:type="dxa"/>
            <w:tcBorders>
              <w:bottom w:val="single" w:sz="4" w:space="0" w:color="auto"/>
            </w:tcBorders>
            <w:vAlign w:val="center"/>
          </w:tcPr>
          <w:p w14:paraId="5E8B392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CA_n8A-n34A-n79C</w:t>
            </w:r>
          </w:p>
        </w:tc>
        <w:tc>
          <w:tcPr>
            <w:tcW w:w="2040" w:type="dxa"/>
            <w:tcBorders>
              <w:bottom w:val="single" w:sz="4" w:space="0" w:color="auto"/>
            </w:tcBorders>
            <w:vAlign w:val="center"/>
          </w:tcPr>
          <w:p w14:paraId="1E1CB30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tcBorders>
              <w:bottom w:val="single" w:sz="4" w:space="0" w:color="auto"/>
            </w:tcBorders>
            <w:vAlign w:val="center"/>
          </w:tcPr>
          <w:p w14:paraId="4E0CB629"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tcBorders>
              <w:bottom w:val="single" w:sz="4" w:space="0" w:color="auto"/>
            </w:tcBorders>
            <w:vAlign w:val="center"/>
          </w:tcPr>
          <w:p w14:paraId="58B5199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CA_n8A-n79C</w:t>
            </w:r>
          </w:p>
        </w:tc>
      </w:tr>
      <w:tr w:rsidR="00382B2C" w:rsidRPr="00382B2C" w14:paraId="0920101F" w14:textId="77777777" w:rsidTr="00382B2C">
        <w:trPr>
          <w:trHeight w:val="288"/>
          <w:jc w:val="center"/>
        </w:trPr>
        <w:tc>
          <w:tcPr>
            <w:tcW w:w="2525" w:type="dxa"/>
            <w:shd w:val="clear" w:color="auto" w:fill="FFFF00"/>
            <w:vAlign w:val="center"/>
          </w:tcPr>
          <w:p w14:paraId="36F5891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CA_n8A-n39A-n40A</w:t>
            </w:r>
          </w:p>
        </w:tc>
        <w:tc>
          <w:tcPr>
            <w:tcW w:w="2040" w:type="dxa"/>
            <w:shd w:val="clear" w:color="auto" w:fill="FFFF00"/>
            <w:vAlign w:val="center"/>
          </w:tcPr>
          <w:p w14:paraId="049882C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shd w:val="clear" w:color="auto" w:fill="FFFF00"/>
            <w:vAlign w:val="center"/>
          </w:tcPr>
          <w:p w14:paraId="69DD12A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c>
          <w:tcPr>
            <w:tcW w:w="2200" w:type="dxa"/>
            <w:shd w:val="clear" w:color="auto" w:fill="FFFF00"/>
            <w:vAlign w:val="center"/>
          </w:tcPr>
          <w:p w14:paraId="6122A4F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175C5733" w14:textId="77777777" w:rsidTr="00382B2C">
        <w:trPr>
          <w:trHeight w:val="288"/>
          <w:jc w:val="center"/>
        </w:trPr>
        <w:tc>
          <w:tcPr>
            <w:tcW w:w="2525" w:type="dxa"/>
            <w:vAlign w:val="center"/>
          </w:tcPr>
          <w:p w14:paraId="2E172E0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lastRenderedPageBreak/>
              <w:t>CA_n8A-n39A-n41A</w:t>
            </w:r>
          </w:p>
        </w:tc>
        <w:tc>
          <w:tcPr>
            <w:tcW w:w="2040" w:type="dxa"/>
            <w:vAlign w:val="center"/>
          </w:tcPr>
          <w:p w14:paraId="4A4EC32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4AA1708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2E65EDB0"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447226B7" w14:textId="77777777" w:rsidTr="00382B2C">
        <w:trPr>
          <w:trHeight w:val="288"/>
          <w:jc w:val="center"/>
        </w:trPr>
        <w:tc>
          <w:tcPr>
            <w:tcW w:w="2525" w:type="dxa"/>
            <w:vAlign w:val="center"/>
          </w:tcPr>
          <w:p w14:paraId="4C8A065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CA_n8A-n39A-n41C</w:t>
            </w:r>
          </w:p>
        </w:tc>
        <w:tc>
          <w:tcPr>
            <w:tcW w:w="2040" w:type="dxa"/>
            <w:vAlign w:val="center"/>
          </w:tcPr>
          <w:p w14:paraId="6621DDA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3C41CD73"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437396EF"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0411A6D4" w14:textId="77777777" w:rsidTr="00382B2C">
        <w:trPr>
          <w:trHeight w:val="288"/>
          <w:jc w:val="center"/>
        </w:trPr>
        <w:tc>
          <w:tcPr>
            <w:tcW w:w="2525" w:type="dxa"/>
            <w:vAlign w:val="center"/>
          </w:tcPr>
          <w:p w14:paraId="6A4416C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CA_n8A-n39A-n79A</w:t>
            </w:r>
          </w:p>
        </w:tc>
        <w:tc>
          <w:tcPr>
            <w:tcW w:w="2040" w:type="dxa"/>
            <w:vAlign w:val="center"/>
          </w:tcPr>
          <w:p w14:paraId="512B3B31"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028AB1A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1DCE07E5"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6EAA92AF" w14:textId="77777777" w:rsidTr="00382B2C">
        <w:trPr>
          <w:trHeight w:val="288"/>
          <w:jc w:val="center"/>
        </w:trPr>
        <w:tc>
          <w:tcPr>
            <w:tcW w:w="2525" w:type="dxa"/>
            <w:vAlign w:val="center"/>
          </w:tcPr>
          <w:p w14:paraId="3439B3D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CA_n8A-n39A-n79C</w:t>
            </w:r>
          </w:p>
        </w:tc>
        <w:tc>
          <w:tcPr>
            <w:tcW w:w="2040" w:type="dxa"/>
            <w:vAlign w:val="center"/>
          </w:tcPr>
          <w:p w14:paraId="24B4E1A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4A416D0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4B00899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CA_n8A-n79C</w:t>
            </w:r>
          </w:p>
        </w:tc>
      </w:tr>
      <w:tr w:rsidR="00382B2C" w:rsidRPr="00382B2C" w14:paraId="129B7E07" w14:textId="77777777" w:rsidTr="00382B2C">
        <w:trPr>
          <w:trHeight w:val="288"/>
          <w:jc w:val="center"/>
        </w:trPr>
        <w:tc>
          <w:tcPr>
            <w:tcW w:w="2525" w:type="dxa"/>
            <w:vAlign w:val="center"/>
          </w:tcPr>
          <w:p w14:paraId="20CA2BF4"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CA_n8A-n40A-n79A</w:t>
            </w:r>
          </w:p>
        </w:tc>
        <w:tc>
          <w:tcPr>
            <w:tcW w:w="2040" w:type="dxa"/>
            <w:vAlign w:val="center"/>
          </w:tcPr>
          <w:p w14:paraId="0704E42B"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61B205C2"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0593CFE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No</w:t>
            </w:r>
          </w:p>
        </w:tc>
      </w:tr>
      <w:tr w:rsidR="00382B2C" w:rsidRPr="00382B2C" w14:paraId="64417B9C" w14:textId="77777777" w:rsidTr="00382B2C">
        <w:trPr>
          <w:trHeight w:val="288"/>
          <w:jc w:val="center"/>
        </w:trPr>
        <w:tc>
          <w:tcPr>
            <w:tcW w:w="2525" w:type="dxa"/>
            <w:vAlign w:val="center"/>
          </w:tcPr>
          <w:p w14:paraId="723E935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CA_n8A-n40A-n79C</w:t>
            </w:r>
          </w:p>
        </w:tc>
        <w:tc>
          <w:tcPr>
            <w:tcW w:w="2040" w:type="dxa"/>
            <w:vAlign w:val="center"/>
          </w:tcPr>
          <w:p w14:paraId="65A7E877"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n8A</w:t>
            </w:r>
          </w:p>
        </w:tc>
        <w:tc>
          <w:tcPr>
            <w:tcW w:w="1870" w:type="dxa"/>
            <w:vAlign w:val="center"/>
          </w:tcPr>
          <w:p w14:paraId="758E1856"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Yes</w:t>
            </w:r>
          </w:p>
        </w:tc>
        <w:tc>
          <w:tcPr>
            <w:tcW w:w="2200" w:type="dxa"/>
            <w:vAlign w:val="center"/>
          </w:tcPr>
          <w:p w14:paraId="674885CA" w14:textId="77777777" w:rsidR="00382B2C" w:rsidRPr="00382B2C" w:rsidRDefault="00382B2C" w:rsidP="00371B0B">
            <w:pPr>
              <w:jc w:val="center"/>
              <w:rPr>
                <w:rFonts w:ascii="Arial" w:hAnsi="Arial" w:cs="Arial"/>
                <w:sz w:val="20"/>
                <w:szCs w:val="20"/>
              </w:rPr>
            </w:pPr>
            <w:r w:rsidRPr="00382B2C">
              <w:rPr>
                <w:rFonts w:ascii="Arial" w:hAnsi="Arial" w:cs="Arial"/>
                <w:sz w:val="20"/>
                <w:szCs w:val="20"/>
              </w:rPr>
              <w:t>CA_n8A-n79C</w:t>
            </w:r>
          </w:p>
        </w:tc>
      </w:tr>
    </w:tbl>
    <w:p w14:paraId="78E20820" w14:textId="77777777" w:rsidR="00382B2C" w:rsidRDefault="00382B2C" w:rsidP="00F858F3">
      <w:pPr>
        <w:jc w:val="both"/>
        <w:rPr>
          <w:rFonts w:ascii="Arial" w:hAnsi="Arial" w:cs="Arial"/>
          <w:sz w:val="20"/>
          <w:szCs w:val="20"/>
        </w:rPr>
      </w:pPr>
    </w:p>
    <w:p w14:paraId="238BA69B" w14:textId="34F47429" w:rsidR="00382B2C" w:rsidRDefault="00382B2C" w:rsidP="00382B2C">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2 Summary of 3-band combinations subject to MSD issue and missing fallback </w:t>
      </w:r>
    </w:p>
    <w:p w14:paraId="2BD25A94" w14:textId="77777777" w:rsidR="00382B2C" w:rsidRDefault="00382B2C" w:rsidP="00F858F3">
      <w:pPr>
        <w:jc w:val="both"/>
        <w:rPr>
          <w:rFonts w:ascii="Arial" w:hAnsi="Arial" w:cs="Arial"/>
          <w:sz w:val="20"/>
          <w:szCs w:val="20"/>
        </w:rPr>
      </w:pPr>
    </w:p>
    <w:p w14:paraId="4B489C77" w14:textId="4DF3CBF5" w:rsidR="00343063" w:rsidRDefault="00343063" w:rsidP="00B72710">
      <w:pPr>
        <w:spacing w:after="120"/>
        <w:jc w:val="both"/>
        <w:rPr>
          <w:rFonts w:ascii="Arial" w:hAnsi="Arial" w:cs="Arial"/>
          <w:sz w:val="20"/>
          <w:szCs w:val="20"/>
        </w:rPr>
      </w:pPr>
      <w:r>
        <w:rPr>
          <w:rFonts w:ascii="Arial" w:hAnsi="Arial" w:cs="Arial"/>
          <w:sz w:val="20"/>
          <w:szCs w:val="20"/>
        </w:rPr>
        <w:t xml:space="preserve">Considering that the band combinations subject to MSD issue are unlikely to be finalized in less than two RAN4 meeting cycles, we propose </w:t>
      </w:r>
      <w:r w:rsidRPr="00343063">
        <w:rPr>
          <w:rFonts w:ascii="Arial" w:hAnsi="Arial" w:cs="Arial"/>
          <w:sz w:val="20"/>
          <w:szCs w:val="20"/>
        </w:rPr>
        <w:t xml:space="preserve">to only complete the combinations which </w:t>
      </w:r>
      <w:r w:rsidR="00B72710">
        <w:rPr>
          <w:rFonts w:ascii="Arial" w:hAnsi="Arial" w:cs="Arial"/>
          <w:sz w:val="20"/>
          <w:szCs w:val="20"/>
        </w:rPr>
        <w:t>are not subject to MSD issue</w:t>
      </w:r>
      <w:r w:rsidRPr="00343063">
        <w:rPr>
          <w:rFonts w:ascii="Arial" w:hAnsi="Arial" w:cs="Arial"/>
          <w:sz w:val="20"/>
          <w:szCs w:val="20"/>
        </w:rPr>
        <w:t xml:space="preserve"> for Rel-18 and postpone the combinations which require new MSD analysis due to PC2 FDD band UL to Rel-19.</w:t>
      </w:r>
      <w:r>
        <w:rPr>
          <w:rFonts w:ascii="Arial" w:hAnsi="Arial" w:cs="Arial"/>
          <w:sz w:val="20"/>
          <w:szCs w:val="20"/>
        </w:rPr>
        <w:t xml:space="preserve"> On the other hand</w:t>
      </w:r>
      <w:r w:rsidR="00BE6CAA">
        <w:rPr>
          <w:rFonts w:ascii="Arial" w:hAnsi="Arial" w:cs="Arial"/>
          <w:sz w:val="20"/>
          <w:szCs w:val="20"/>
        </w:rPr>
        <w:t xml:space="preserve">, for the 3-band combinations with missing fallback, </w:t>
      </w:r>
      <w:r w:rsidR="00B72710">
        <w:rPr>
          <w:rFonts w:ascii="Arial" w:hAnsi="Arial" w:cs="Arial"/>
          <w:sz w:val="20"/>
          <w:szCs w:val="20"/>
        </w:rPr>
        <w:t xml:space="preserve">since </w:t>
      </w:r>
      <w:r w:rsidR="00BE6CAA">
        <w:rPr>
          <w:rFonts w:ascii="Arial" w:hAnsi="Arial" w:cs="Arial"/>
          <w:sz w:val="20"/>
          <w:szCs w:val="20"/>
        </w:rPr>
        <w:t xml:space="preserve">they have to wait for the missing fallback combinations to be added to the revised WID and approved in next plenary meeting, there would be no time to finish those 3-band combinations within the Rel-18 timeframe. Therefore, we propose to </w:t>
      </w:r>
      <w:r w:rsidR="00B72710" w:rsidRPr="00343063">
        <w:rPr>
          <w:rFonts w:ascii="Arial" w:hAnsi="Arial" w:cs="Arial"/>
          <w:sz w:val="20"/>
          <w:szCs w:val="20"/>
        </w:rPr>
        <w:t xml:space="preserve">only complete the combinations which </w:t>
      </w:r>
      <w:r w:rsidR="00B72710">
        <w:rPr>
          <w:rFonts w:ascii="Arial" w:hAnsi="Arial" w:cs="Arial"/>
          <w:sz w:val="20"/>
          <w:szCs w:val="20"/>
        </w:rPr>
        <w:t>are not subject to MSD issue and missing fallback (as those highlighted in yellow in Table 2-</w:t>
      </w:r>
      <w:r w:rsidR="003B2BB8">
        <w:rPr>
          <w:rFonts w:ascii="Arial" w:hAnsi="Arial" w:cs="Arial"/>
          <w:sz w:val="20"/>
          <w:szCs w:val="20"/>
        </w:rPr>
        <w:t>2</w:t>
      </w:r>
      <w:r w:rsidR="00B72710">
        <w:rPr>
          <w:rFonts w:ascii="Arial" w:hAnsi="Arial" w:cs="Arial"/>
          <w:sz w:val="20"/>
          <w:szCs w:val="20"/>
        </w:rPr>
        <w:t>) in Rel-18 and postpone all the remaining 3-band combinations to Rel-19.</w:t>
      </w:r>
    </w:p>
    <w:p w14:paraId="598793F7" w14:textId="77777777" w:rsidR="00343063" w:rsidRDefault="00343063" w:rsidP="00B72710">
      <w:pPr>
        <w:jc w:val="both"/>
        <w:rPr>
          <w:rFonts w:ascii="Arial" w:hAnsi="Arial" w:cs="Arial"/>
          <w:b/>
          <w:bCs/>
          <w:i/>
          <w:iCs/>
          <w:sz w:val="20"/>
          <w:szCs w:val="20"/>
        </w:rPr>
      </w:pPr>
    </w:p>
    <w:p w14:paraId="0CA0A704" w14:textId="678C9DDA" w:rsidR="00F858F3" w:rsidRDefault="00F858F3" w:rsidP="00F85016">
      <w:pPr>
        <w:spacing w:after="120"/>
        <w:jc w:val="both"/>
        <w:rPr>
          <w:rFonts w:ascii="Arial" w:hAnsi="Arial" w:cs="Arial"/>
          <w:sz w:val="20"/>
          <w:szCs w:val="20"/>
        </w:rPr>
      </w:pPr>
      <w:r>
        <w:rPr>
          <w:rFonts w:ascii="Arial" w:hAnsi="Arial" w:cs="Arial"/>
          <w:b/>
          <w:bCs/>
          <w:i/>
          <w:iCs/>
          <w:sz w:val="20"/>
          <w:szCs w:val="20"/>
        </w:rPr>
        <w:t>Proposal</w:t>
      </w:r>
      <w:r w:rsidRPr="00451E77">
        <w:rPr>
          <w:rFonts w:ascii="Arial" w:hAnsi="Arial" w:cs="Arial"/>
          <w:i/>
          <w:iCs/>
          <w:sz w:val="20"/>
          <w:szCs w:val="20"/>
        </w:rPr>
        <w:t xml:space="preserve">: </w:t>
      </w:r>
      <w:r w:rsidR="00CE433B">
        <w:rPr>
          <w:rFonts w:ascii="Arial" w:hAnsi="Arial" w:cs="Arial"/>
          <w:i/>
          <w:iCs/>
          <w:sz w:val="20"/>
          <w:szCs w:val="20"/>
        </w:rPr>
        <w:t xml:space="preserve">For the newly proposed band combinations with </w:t>
      </w:r>
      <w:r w:rsidR="00CE433B" w:rsidRPr="00CE433B">
        <w:rPr>
          <w:rFonts w:ascii="Arial" w:hAnsi="Arial" w:cs="Arial"/>
          <w:i/>
          <w:iCs/>
          <w:sz w:val="20"/>
          <w:szCs w:val="20"/>
        </w:rPr>
        <w:t>PC2 FDD band single UL</w:t>
      </w:r>
      <w:r w:rsidR="00CE433B">
        <w:rPr>
          <w:rFonts w:ascii="Arial" w:hAnsi="Arial" w:cs="Arial"/>
          <w:i/>
          <w:iCs/>
          <w:sz w:val="20"/>
          <w:szCs w:val="20"/>
        </w:rPr>
        <w:t>, RAN4 to only complete the ones not subject to MSD issue and missing fallback and postpone all other band combinations to Rel-19.</w:t>
      </w:r>
    </w:p>
    <w:p w14:paraId="26F12B0B" w14:textId="2F12BAC6" w:rsidR="000A4202" w:rsidRDefault="008A7C26" w:rsidP="00F71C69">
      <w:pPr>
        <w:jc w:val="both"/>
        <w:rPr>
          <w:rFonts w:ascii="Arial" w:hAnsi="Arial" w:cs="Arial"/>
          <w:sz w:val="20"/>
          <w:szCs w:val="20"/>
        </w:rPr>
      </w:pPr>
      <w:r>
        <w:rPr>
          <w:rFonts w:ascii="Arial" w:hAnsi="Arial" w:cs="Arial"/>
          <w:sz w:val="20"/>
          <w:szCs w:val="20"/>
        </w:rPr>
        <w:t xml:space="preserve"> </w:t>
      </w:r>
      <w:r w:rsidR="0054046B">
        <w:rPr>
          <w:rFonts w:ascii="Arial" w:hAnsi="Arial" w:cs="Arial"/>
          <w:sz w:val="20"/>
          <w:szCs w:val="20"/>
        </w:rPr>
        <w:t xml:space="preserve">  </w:t>
      </w:r>
      <w:r w:rsidR="000A4202">
        <w:rPr>
          <w:rFonts w:ascii="Arial" w:hAnsi="Arial" w:cs="Arial"/>
          <w:sz w:val="20"/>
          <w:szCs w:val="20"/>
        </w:rPr>
        <w:t xml:space="preserve">  </w:t>
      </w:r>
    </w:p>
    <w:p w14:paraId="34C99636" w14:textId="32A68007" w:rsidR="008E7986" w:rsidRDefault="00865D2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38B22C40" w:rsidR="006D7B72" w:rsidRPr="00BA50B0" w:rsidRDefault="00C3597E" w:rsidP="00C358C6">
      <w:pPr>
        <w:spacing w:after="120"/>
        <w:jc w:val="both"/>
        <w:rPr>
          <w:rFonts w:ascii="Arial" w:hAnsi="Arial" w:cs="Arial"/>
          <w:bCs/>
          <w:sz w:val="20"/>
          <w:szCs w:val="20"/>
        </w:rPr>
      </w:pPr>
      <w:r>
        <w:rPr>
          <w:rFonts w:ascii="Arial" w:hAnsi="Arial" w:cs="Arial"/>
          <w:sz w:val="20"/>
          <w:szCs w:val="20"/>
        </w:rPr>
        <w:t xml:space="preserve">In this contribution, </w:t>
      </w:r>
      <w:r w:rsidR="00CE433B">
        <w:rPr>
          <w:rFonts w:ascii="Arial" w:hAnsi="Arial" w:cs="Arial"/>
          <w:sz w:val="20"/>
          <w:szCs w:val="20"/>
        </w:rPr>
        <w:t xml:space="preserve">for the </w:t>
      </w:r>
      <w:r w:rsidR="00CE433B" w:rsidRPr="00CE433B">
        <w:rPr>
          <w:rFonts w:ascii="Arial" w:hAnsi="Arial" w:cs="Arial"/>
          <w:sz w:val="20"/>
          <w:szCs w:val="20"/>
        </w:rPr>
        <w:t>newly proposed band combinations with PC2 FDD band single UL</w:t>
      </w:r>
      <w:r w:rsidR="00BF107D">
        <w:rPr>
          <w:rFonts w:ascii="Arial" w:hAnsi="Arial" w:cs="Arial"/>
          <w:sz w:val="20"/>
          <w:szCs w:val="20"/>
        </w:rPr>
        <w:t xml:space="preserve">, we propose to only </w:t>
      </w:r>
      <w:r w:rsidR="00BF107D" w:rsidRPr="00BF107D">
        <w:rPr>
          <w:rFonts w:ascii="Arial" w:hAnsi="Arial" w:cs="Arial"/>
          <w:sz w:val="20"/>
          <w:szCs w:val="20"/>
        </w:rPr>
        <w:t>complete the ones not subject to MSD issue and missing fallback and postpone all other combinations to Rel-19.</w:t>
      </w:r>
    </w:p>
    <w:p w14:paraId="793D3C32" w14:textId="77777777" w:rsidR="001A646C" w:rsidRPr="00A9741F" w:rsidRDefault="001A646C" w:rsidP="001A646C">
      <w:pPr>
        <w:jc w:val="both"/>
        <w:rPr>
          <w:rFonts w:ascii="Arial" w:hAnsi="Arial" w:cs="Arial"/>
          <w:sz w:val="20"/>
          <w:szCs w:val="20"/>
        </w:rPr>
      </w:pPr>
    </w:p>
    <w:p w14:paraId="2461E3C3" w14:textId="50C4FE94" w:rsidR="001A646C" w:rsidRDefault="00BF107D" w:rsidP="00776634">
      <w:pPr>
        <w:spacing w:after="120"/>
        <w:jc w:val="both"/>
        <w:rPr>
          <w:rFonts w:ascii="Arial" w:hAnsi="Arial" w:cs="Arial"/>
          <w:bCs/>
          <w:i/>
          <w:iCs/>
          <w:sz w:val="20"/>
          <w:szCs w:val="20"/>
        </w:rPr>
      </w:pPr>
      <w:r w:rsidRPr="00451E77">
        <w:rPr>
          <w:rFonts w:ascii="Arial" w:hAnsi="Arial" w:cs="Arial"/>
          <w:b/>
          <w:bCs/>
          <w:i/>
          <w:iCs/>
          <w:sz w:val="20"/>
          <w:szCs w:val="20"/>
        </w:rPr>
        <w:t xml:space="preserve">Observation </w:t>
      </w:r>
      <w:r>
        <w:rPr>
          <w:rFonts w:ascii="Arial" w:hAnsi="Arial" w:cs="Arial"/>
          <w:b/>
          <w:bCs/>
          <w:i/>
          <w:iCs/>
          <w:sz w:val="20"/>
          <w:szCs w:val="20"/>
        </w:rPr>
        <w:t>1</w:t>
      </w:r>
      <w:r w:rsidRPr="00451E77">
        <w:rPr>
          <w:rFonts w:ascii="Arial" w:hAnsi="Arial" w:cs="Arial"/>
          <w:i/>
          <w:iCs/>
          <w:sz w:val="20"/>
          <w:szCs w:val="20"/>
        </w:rPr>
        <w:t xml:space="preserve">: </w:t>
      </w:r>
      <w:r w:rsidR="00434F25" w:rsidRPr="00434F25">
        <w:rPr>
          <w:rFonts w:ascii="Arial" w:hAnsi="Arial" w:cs="Arial"/>
          <w:i/>
          <w:iCs/>
          <w:sz w:val="20"/>
          <w:szCs w:val="20"/>
        </w:rPr>
        <w:t>Considering that this RAN4 meeting is the final working group meeting in Rel-18, it is unlikely that all the 80 new combinations can be completed within the Rel-18 timeframe, especially for those combinations needing new MSD analyses</w:t>
      </w:r>
      <w:r>
        <w:rPr>
          <w:rFonts w:ascii="Arial" w:hAnsi="Arial" w:cs="Arial"/>
          <w:i/>
          <w:iCs/>
          <w:sz w:val="20"/>
          <w:szCs w:val="20"/>
        </w:rPr>
        <w:t>.</w:t>
      </w:r>
    </w:p>
    <w:p w14:paraId="74FE4690" w14:textId="77777777" w:rsidR="00B27D0B" w:rsidRDefault="00B27D0B" w:rsidP="00B27D0B">
      <w:pPr>
        <w:jc w:val="both"/>
        <w:rPr>
          <w:rFonts w:ascii="Arial" w:hAnsi="Arial" w:cs="Arial"/>
          <w:b/>
          <w:bCs/>
          <w:i/>
          <w:iCs/>
          <w:sz w:val="20"/>
          <w:szCs w:val="20"/>
        </w:rPr>
      </w:pPr>
    </w:p>
    <w:p w14:paraId="4826D48F" w14:textId="67991784" w:rsidR="00F71C69" w:rsidRDefault="00BF107D" w:rsidP="00F71C69">
      <w:pPr>
        <w:spacing w:after="120"/>
        <w:jc w:val="both"/>
        <w:rPr>
          <w:rFonts w:ascii="Arial" w:hAnsi="Arial" w:cs="Arial"/>
          <w:bCs/>
          <w:sz w:val="20"/>
          <w:szCs w:val="20"/>
        </w:rPr>
      </w:pPr>
      <w:r w:rsidRPr="00451E77">
        <w:rPr>
          <w:rFonts w:ascii="Arial" w:hAnsi="Arial" w:cs="Arial"/>
          <w:b/>
          <w:bCs/>
          <w:i/>
          <w:iCs/>
          <w:sz w:val="20"/>
          <w:szCs w:val="20"/>
        </w:rPr>
        <w:t xml:space="preserve">Observation </w:t>
      </w:r>
      <w:r>
        <w:rPr>
          <w:rFonts w:ascii="Arial" w:hAnsi="Arial" w:cs="Arial"/>
          <w:b/>
          <w:bCs/>
          <w:i/>
          <w:iCs/>
          <w:sz w:val="20"/>
          <w:szCs w:val="20"/>
        </w:rPr>
        <w:t>2</w:t>
      </w:r>
      <w:r w:rsidRPr="00451E77">
        <w:rPr>
          <w:rFonts w:ascii="Arial" w:hAnsi="Arial" w:cs="Arial"/>
          <w:i/>
          <w:iCs/>
          <w:sz w:val="20"/>
          <w:szCs w:val="20"/>
        </w:rPr>
        <w:t xml:space="preserve">: </w:t>
      </w:r>
      <w:r>
        <w:rPr>
          <w:rFonts w:ascii="Arial" w:hAnsi="Arial" w:cs="Arial"/>
          <w:i/>
          <w:iCs/>
          <w:sz w:val="20"/>
          <w:szCs w:val="20"/>
        </w:rPr>
        <w:t>For the 27 newly proposed 2-band combinations with PC2 FDD band single UL, there are 1</w:t>
      </w:r>
      <w:r w:rsidR="00434F25">
        <w:rPr>
          <w:rFonts w:ascii="Arial" w:hAnsi="Arial" w:cs="Arial"/>
          <w:i/>
          <w:iCs/>
          <w:sz w:val="20"/>
          <w:szCs w:val="20"/>
        </w:rPr>
        <w:t>4</w:t>
      </w:r>
      <w:r>
        <w:rPr>
          <w:rFonts w:ascii="Arial" w:hAnsi="Arial" w:cs="Arial"/>
          <w:i/>
          <w:iCs/>
          <w:sz w:val="20"/>
          <w:szCs w:val="20"/>
        </w:rPr>
        <w:t xml:space="preserve"> combinations subject to MSD issue.</w:t>
      </w:r>
    </w:p>
    <w:p w14:paraId="14B54B0B" w14:textId="77777777" w:rsidR="00F71C69" w:rsidRDefault="00F71C69" w:rsidP="00F71C69">
      <w:pPr>
        <w:jc w:val="both"/>
        <w:rPr>
          <w:rFonts w:ascii="Arial" w:hAnsi="Arial" w:cs="Arial"/>
          <w:bCs/>
          <w:sz w:val="20"/>
          <w:szCs w:val="20"/>
        </w:rPr>
      </w:pPr>
    </w:p>
    <w:p w14:paraId="634DFA6F" w14:textId="35B4E7D8" w:rsidR="00B27D0B" w:rsidRDefault="00BF107D" w:rsidP="00F71C69">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3</w:t>
      </w:r>
      <w:r w:rsidRPr="00451E77">
        <w:rPr>
          <w:rFonts w:ascii="Arial" w:hAnsi="Arial" w:cs="Arial"/>
          <w:i/>
          <w:iCs/>
          <w:sz w:val="20"/>
          <w:szCs w:val="20"/>
        </w:rPr>
        <w:t xml:space="preserve">: </w:t>
      </w:r>
      <w:r>
        <w:rPr>
          <w:rFonts w:ascii="Arial" w:hAnsi="Arial" w:cs="Arial"/>
          <w:i/>
          <w:iCs/>
          <w:sz w:val="20"/>
          <w:szCs w:val="20"/>
        </w:rPr>
        <w:t xml:space="preserve">For the 53 newly proposed 3-band combinations with PC2 FDD band single UL, </w:t>
      </w:r>
      <w:r w:rsidRPr="00382B2C">
        <w:rPr>
          <w:rFonts w:ascii="Arial" w:hAnsi="Arial" w:cs="Arial"/>
          <w:i/>
          <w:iCs/>
          <w:sz w:val="20"/>
          <w:szCs w:val="20"/>
        </w:rPr>
        <w:t>there are only 5 band combinations not subject to MSD issue and missing fallback</w:t>
      </w:r>
      <w:r w:rsidRPr="00DF1FAB">
        <w:rPr>
          <w:rFonts w:ascii="Arial" w:hAnsi="Arial" w:cs="Arial"/>
          <w:i/>
          <w:iCs/>
          <w:sz w:val="20"/>
          <w:szCs w:val="20"/>
        </w:rPr>
        <w:t>.</w:t>
      </w:r>
    </w:p>
    <w:p w14:paraId="29A2FBBD" w14:textId="77777777" w:rsidR="00B27D0B" w:rsidRDefault="00B27D0B" w:rsidP="00B27D0B">
      <w:pPr>
        <w:jc w:val="both"/>
        <w:rPr>
          <w:rFonts w:ascii="Arial" w:hAnsi="Arial" w:cs="Arial"/>
          <w:sz w:val="20"/>
          <w:szCs w:val="20"/>
        </w:rPr>
      </w:pPr>
    </w:p>
    <w:p w14:paraId="0A0CBFC2" w14:textId="37A99256" w:rsidR="00C3597E" w:rsidRDefault="00BF107D" w:rsidP="00C3597E">
      <w:pPr>
        <w:spacing w:after="120"/>
        <w:jc w:val="both"/>
        <w:rPr>
          <w:rFonts w:ascii="Arial" w:hAnsi="Arial" w:cs="Arial"/>
          <w:sz w:val="20"/>
          <w:szCs w:val="20"/>
        </w:rPr>
      </w:pPr>
      <w:r>
        <w:rPr>
          <w:rFonts w:ascii="Arial" w:hAnsi="Arial" w:cs="Arial"/>
          <w:b/>
          <w:bCs/>
          <w:i/>
          <w:iCs/>
          <w:sz w:val="20"/>
          <w:szCs w:val="20"/>
        </w:rPr>
        <w:t>Proposal</w:t>
      </w:r>
      <w:r w:rsidRPr="00451E77">
        <w:rPr>
          <w:rFonts w:ascii="Arial" w:hAnsi="Arial" w:cs="Arial"/>
          <w:i/>
          <w:iCs/>
          <w:sz w:val="20"/>
          <w:szCs w:val="20"/>
        </w:rPr>
        <w:t xml:space="preserve">: </w:t>
      </w:r>
      <w:r>
        <w:rPr>
          <w:rFonts w:ascii="Arial" w:hAnsi="Arial" w:cs="Arial"/>
          <w:i/>
          <w:iCs/>
          <w:sz w:val="20"/>
          <w:szCs w:val="20"/>
        </w:rPr>
        <w:t xml:space="preserve">For the newly proposed band combinations with </w:t>
      </w:r>
      <w:r w:rsidRPr="00CE433B">
        <w:rPr>
          <w:rFonts w:ascii="Arial" w:hAnsi="Arial" w:cs="Arial"/>
          <w:i/>
          <w:iCs/>
          <w:sz w:val="20"/>
          <w:szCs w:val="20"/>
        </w:rPr>
        <w:t>PC2 FDD band single UL</w:t>
      </w:r>
      <w:r>
        <w:rPr>
          <w:rFonts w:ascii="Arial" w:hAnsi="Arial" w:cs="Arial"/>
          <w:i/>
          <w:iCs/>
          <w:sz w:val="20"/>
          <w:szCs w:val="20"/>
        </w:rPr>
        <w:t>, RAN4 to only complete the ones not subject to MSD issue and missing fallback and postpone all other band combinations to Rel-19.</w:t>
      </w:r>
    </w:p>
    <w:p w14:paraId="26252FB3" w14:textId="77777777" w:rsidR="00C3597E" w:rsidRDefault="00C3597E" w:rsidP="00C3597E">
      <w:pPr>
        <w:jc w:val="both"/>
        <w:rPr>
          <w:rFonts w:ascii="Arial" w:hAnsi="Arial" w:cs="Arial"/>
          <w:sz w:val="20"/>
          <w:szCs w:val="20"/>
        </w:rPr>
      </w:pPr>
    </w:p>
    <w:p w14:paraId="5D2DDC34" w14:textId="2FC8D7CF" w:rsidR="005E69AE" w:rsidRDefault="00865D20"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15BF980A" w:rsidR="0057672C" w:rsidRDefault="001074DF" w:rsidP="00A9741F">
      <w:pPr>
        <w:pStyle w:val="EX"/>
        <w:spacing w:after="180"/>
        <w:ind w:left="374" w:hanging="374"/>
        <w:jc w:val="both"/>
        <w:rPr>
          <w:rFonts w:ascii="Arial" w:hAnsi="Arial" w:cs="Arial"/>
          <w:bCs/>
          <w:sz w:val="20"/>
          <w:szCs w:val="20"/>
        </w:rPr>
      </w:pPr>
      <w:r w:rsidRPr="00880889">
        <w:rPr>
          <w:rFonts w:ascii="Arial" w:hAnsi="Arial" w:cs="Arial"/>
          <w:bCs/>
          <w:sz w:val="20"/>
          <w:szCs w:val="20"/>
        </w:rPr>
        <w:t>R</w:t>
      </w:r>
      <w:r>
        <w:rPr>
          <w:rFonts w:ascii="Arial" w:hAnsi="Arial" w:cs="Arial"/>
          <w:bCs/>
          <w:sz w:val="20"/>
          <w:szCs w:val="20"/>
        </w:rPr>
        <w:t>P</w:t>
      </w:r>
      <w:r w:rsidRPr="00880889">
        <w:rPr>
          <w:rFonts w:ascii="Arial" w:hAnsi="Arial" w:cs="Arial"/>
          <w:bCs/>
          <w:sz w:val="20"/>
          <w:szCs w:val="20"/>
        </w:rPr>
        <w:t>-</w:t>
      </w:r>
      <w:r>
        <w:rPr>
          <w:rFonts w:ascii="Arial" w:hAnsi="Arial" w:cs="Arial"/>
          <w:bCs/>
          <w:sz w:val="20"/>
          <w:szCs w:val="20"/>
        </w:rPr>
        <w:t>222626</w:t>
      </w:r>
      <w:r w:rsidRPr="00BA50B0">
        <w:rPr>
          <w:rFonts w:ascii="Arial" w:hAnsi="Arial" w:cs="Arial"/>
          <w:bCs/>
          <w:sz w:val="20"/>
          <w:szCs w:val="20"/>
        </w:rPr>
        <w:t xml:space="preserve"> “</w:t>
      </w:r>
      <w:r w:rsidRPr="000B6018">
        <w:rPr>
          <w:rFonts w:ascii="Arial" w:hAnsi="Arial" w:cs="Arial"/>
          <w:bCs/>
          <w:sz w:val="20"/>
          <w:szCs w:val="20"/>
          <w:lang w:val="en-GB"/>
        </w:rPr>
        <w:t>New WID: High power UE for FR1 for inter-band NR_CADC_R18_yBDL_xBUL (x=1,2; y=2,3,4,5,6) with power class 2 on single carrier uplink on FDD band</w:t>
      </w:r>
      <w:r w:rsidRPr="00BA50B0">
        <w:rPr>
          <w:rFonts w:ascii="Arial" w:hAnsi="Arial" w:cs="Arial"/>
          <w:bCs/>
          <w:sz w:val="20"/>
          <w:szCs w:val="20"/>
        </w:rPr>
        <w:t xml:space="preserve">”, </w:t>
      </w:r>
      <w:r>
        <w:rPr>
          <w:rFonts w:ascii="Arial" w:hAnsi="Arial" w:cs="Arial"/>
          <w:bCs/>
          <w:sz w:val="20"/>
          <w:szCs w:val="20"/>
          <w:lang w:val="en-GB"/>
        </w:rPr>
        <w:t>China Unicom</w:t>
      </w:r>
      <w:r w:rsidRPr="00BA50B0">
        <w:rPr>
          <w:rFonts w:ascii="Arial" w:hAnsi="Arial" w:cs="Arial"/>
          <w:bCs/>
          <w:sz w:val="20"/>
          <w:szCs w:val="20"/>
        </w:rPr>
        <w:t xml:space="preserve">, </w:t>
      </w:r>
      <w:r w:rsidRPr="00BA50B0">
        <w:rPr>
          <w:rFonts w:ascii="Arial" w:hAnsi="Arial" w:cs="Arial"/>
          <w:sz w:val="20"/>
          <w:szCs w:val="20"/>
        </w:rPr>
        <w:t>3GPP TSG-RAN</w:t>
      </w:r>
      <w:r>
        <w:rPr>
          <w:rFonts w:ascii="Arial" w:hAnsi="Arial" w:cs="Arial"/>
          <w:sz w:val="20"/>
          <w:szCs w:val="20"/>
        </w:rPr>
        <w:t xml:space="preserve"> </w:t>
      </w:r>
      <w:r w:rsidRPr="00BA50B0">
        <w:rPr>
          <w:rFonts w:ascii="Arial" w:hAnsi="Arial" w:cs="Arial"/>
          <w:sz w:val="20"/>
          <w:szCs w:val="20"/>
        </w:rPr>
        <w:t>Meeting #</w:t>
      </w:r>
      <w:r>
        <w:rPr>
          <w:rFonts w:ascii="Arial" w:hAnsi="Arial" w:cs="Arial"/>
          <w:sz w:val="20"/>
          <w:szCs w:val="20"/>
        </w:rPr>
        <w:t>97-e</w:t>
      </w:r>
      <w:r w:rsidRPr="00BA50B0">
        <w:rPr>
          <w:rFonts w:ascii="Arial" w:hAnsi="Arial" w:cs="Arial"/>
          <w:sz w:val="20"/>
          <w:szCs w:val="20"/>
        </w:rPr>
        <w:t xml:space="preserve">, </w:t>
      </w:r>
      <w:r>
        <w:rPr>
          <w:rFonts w:ascii="Arial" w:hAnsi="Arial" w:cs="Arial"/>
          <w:sz w:val="20"/>
          <w:szCs w:val="20"/>
        </w:rPr>
        <w:t>Online, September</w:t>
      </w:r>
      <w:r w:rsidRPr="00BA50B0">
        <w:rPr>
          <w:rFonts w:ascii="Arial" w:hAnsi="Arial" w:cs="Arial"/>
          <w:sz w:val="20"/>
          <w:szCs w:val="20"/>
        </w:rPr>
        <w:t xml:space="preserve"> </w:t>
      </w:r>
      <w:r>
        <w:rPr>
          <w:rFonts w:ascii="Arial" w:hAnsi="Arial" w:cs="Arial"/>
          <w:sz w:val="20"/>
          <w:szCs w:val="20"/>
        </w:rPr>
        <w:t>12</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16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22</w:t>
      </w:r>
    </w:p>
    <w:p w14:paraId="1D9437A6" w14:textId="2412D217" w:rsidR="00CA151B" w:rsidRDefault="00756FA2" w:rsidP="00A9741F">
      <w:pPr>
        <w:pStyle w:val="EX"/>
        <w:spacing w:after="180"/>
        <w:ind w:left="374" w:hanging="374"/>
        <w:jc w:val="both"/>
        <w:rPr>
          <w:rFonts w:ascii="Arial" w:hAnsi="Arial" w:cs="Arial"/>
          <w:bCs/>
          <w:sz w:val="20"/>
          <w:szCs w:val="20"/>
        </w:rPr>
      </w:pPr>
      <w:r w:rsidRPr="00CA151B">
        <w:rPr>
          <w:rFonts w:ascii="Arial" w:hAnsi="Arial" w:cs="Arial"/>
          <w:bCs/>
          <w:sz w:val="20"/>
          <w:szCs w:val="20"/>
        </w:rPr>
        <w:t>R4-2</w:t>
      </w:r>
      <w:r w:rsidR="001074DF">
        <w:rPr>
          <w:rFonts w:ascii="Arial" w:hAnsi="Arial" w:cs="Arial"/>
          <w:bCs/>
          <w:sz w:val="20"/>
          <w:szCs w:val="20"/>
        </w:rPr>
        <w:t>318270</w:t>
      </w:r>
      <w:r w:rsidRPr="00606C90">
        <w:rPr>
          <w:rFonts w:ascii="Arial" w:hAnsi="Arial" w:cs="Arial"/>
          <w:bCs/>
          <w:sz w:val="20"/>
          <w:szCs w:val="20"/>
        </w:rPr>
        <w:t xml:space="preserve"> “</w:t>
      </w:r>
      <w:r w:rsidR="001074DF" w:rsidRPr="001074DF">
        <w:rPr>
          <w:rFonts w:ascii="Arial" w:hAnsi="Arial" w:cs="Arial"/>
          <w:bCs/>
          <w:sz w:val="20"/>
          <w:szCs w:val="20"/>
        </w:rPr>
        <w:t>Revised WID Rel-18 High power UE (power class 2) for FR1 NR FDD band in UL of NR inter-band CADC combinations</w:t>
      </w:r>
      <w:r w:rsidRPr="00606C90">
        <w:rPr>
          <w:rFonts w:ascii="Arial" w:hAnsi="Arial" w:cs="Arial"/>
          <w:bCs/>
          <w:sz w:val="20"/>
          <w:szCs w:val="20"/>
        </w:rPr>
        <w:t xml:space="preserve">”, </w:t>
      </w:r>
      <w:r w:rsidR="001074DF">
        <w:rPr>
          <w:rFonts w:ascii="Arial" w:hAnsi="Arial" w:cs="Arial"/>
          <w:bCs/>
          <w:sz w:val="20"/>
          <w:szCs w:val="20"/>
          <w:lang w:val="en-GB"/>
        </w:rPr>
        <w:t>China Unicom</w:t>
      </w:r>
      <w:r w:rsidRPr="00606C90">
        <w:rPr>
          <w:rFonts w:ascii="Arial" w:hAnsi="Arial" w:cs="Arial"/>
          <w:bCs/>
          <w:sz w:val="20"/>
          <w:szCs w:val="20"/>
        </w:rPr>
        <w:t xml:space="preserve">, </w:t>
      </w:r>
      <w:r w:rsidRPr="00DB7C12">
        <w:rPr>
          <w:rFonts w:ascii="Arial" w:hAnsi="Arial" w:cs="Arial"/>
          <w:bCs/>
          <w:sz w:val="20"/>
          <w:szCs w:val="20"/>
        </w:rPr>
        <w:t>3GPP RAN WG4 Meeting #</w:t>
      </w:r>
      <w:r>
        <w:rPr>
          <w:rFonts w:ascii="Arial" w:hAnsi="Arial" w:cs="Arial"/>
          <w:bCs/>
          <w:sz w:val="20"/>
          <w:szCs w:val="20"/>
        </w:rPr>
        <w:t>1</w:t>
      </w:r>
      <w:r w:rsidR="001074DF">
        <w:rPr>
          <w:rFonts w:ascii="Arial" w:hAnsi="Arial" w:cs="Arial"/>
          <w:bCs/>
          <w:sz w:val="20"/>
          <w:szCs w:val="20"/>
        </w:rPr>
        <w:t>09</w:t>
      </w:r>
      <w:r>
        <w:rPr>
          <w:rFonts w:ascii="Arial" w:hAnsi="Arial" w:cs="Arial"/>
          <w:bCs/>
          <w:sz w:val="20"/>
          <w:szCs w:val="20"/>
        </w:rPr>
        <w:t xml:space="preserve">, </w:t>
      </w:r>
      <w:r w:rsidR="001074DF">
        <w:rPr>
          <w:rFonts w:ascii="Arial" w:hAnsi="Arial" w:cs="Arial"/>
          <w:bCs/>
          <w:sz w:val="20"/>
          <w:szCs w:val="20"/>
        </w:rPr>
        <w:t>Chicago</w:t>
      </w:r>
      <w:r>
        <w:rPr>
          <w:rFonts w:ascii="Arial" w:hAnsi="Arial" w:cs="Arial"/>
          <w:bCs/>
          <w:sz w:val="20"/>
          <w:szCs w:val="20"/>
        </w:rPr>
        <w:t xml:space="preserve">, </w:t>
      </w:r>
      <w:r w:rsidR="001074DF">
        <w:rPr>
          <w:rFonts w:ascii="Arial" w:hAnsi="Arial" w:cs="Arial"/>
          <w:bCs/>
          <w:sz w:val="20"/>
          <w:szCs w:val="20"/>
        </w:rPr>
        <w:t>USA</w:t>
      </w:r>
      <w:r w:rsidRPr="00DB7C12">
        <w:rPr>
          <w:rFonts w:ascii="Arial" w:hAnsi="Arial" w:cs="Arial"/>
          <w:bCs/>
          <w:sz w:val="20"/>
          <w:szCs w:val="20"/>
        </w:rPr>
        <w:t xml:space="preserve">, </w:t>
      </w:r>
      <w:r w:rsidR="001074DF">
        <w:rPr>
          <w:rFonts w:ascii="Arial" w:hAnsi="Arial" w:cs="Arial"/>
          <w:bCs/>
          <w:sz w:val="20"/>
          <w:szCs w:val="20"/>
        </w:rPr>
        <w:t>November</w:t>
      </w:r>
      <w:r w:rsidRPr="00DB7C12">
        <w:rPr>
          <w:rFonts w:ascii="Arial" w:hAnsi="Arial" w:cs="Arial"/>
          <w:bCs/>
          <w:sz w:val="20"/>
          <w:szCs w:val="20"/>
        </w:rPr>
        <w:t xml:space="preserve"> </w:t>
      </w:r>
      <w:r w:rsidR="001074DF">
        <w:rPr>
          <w:rFonts w:ascii="Arial" w:hAnsi="Arial" w:cs="Arial"/>
          <w:bCs/>
          <w:sz w:val="20"/>
          <w:szCs w:val="20"/>
        </w:rPr>
        <w:t>13</w:t>
      </w:r>
      <w:r>
        <w:rPr>
          <w:rFonts w:ascii="Arial" w:hAnsi="Arial" w:cs="Arial"/>
          <w:bCs/>
          <w:sz w:val="20"/>
          <w:szCs w:val="20"/>
          <w:vertAlign w:val="superscript"/>
        </w:rPr>
        <w:t>th</w:t>
      </w:r>
      <w:r w:rsidRPr="00DB7C12">
        <w:rPr>
          <w:rFonts w:ascii="Arial" w:hAnsi="Arial" w:cs="Arial"/>
          <w:bCs/>
          <w:sz w:val="20"/>
          <w:szCs w:val="20"/>
        </w:rPr>
        <w:t xml:space="preserve"> – </w:t>
      </w:r>
      <w:r w:rsidR="001074DF">
        <w:rPr>
          <w:rFonts w:ascii="Arial" w:hAnsi="Arial" w:cs="Arial"/>
          <w:bCs/>
          <w:sz w:val="20"/>
          <w:szCs w:val="20"/>
        </w:rPr>
        <w:t>17</w:t>
      </w:r>
      <w:r w:rsidR="001074DF">
        <w:rPr>
          <w:rFonts w:ascii="Arial" w:hAnsi="Arial" w:cs="Arial"/>
          <w:bCs/>
          <w:sz w:val="20"/>
          <w:szCs w:val="20"/>
          <w:vertAlign w:val="superscript"/>
        </w:rPr>
        <w:t>th</w:t>
      </w:r>
      <w:r w:rsidRPr="00DB7C12">
        <w:rPr>
          <w:rFonts w:ascii="Arial" w:hAnsi="Arial" w:cs="Arial"/>
          <w:bCs/>
          <w:sz w:val="20"/>
          <w:szCs w:val="20"/>
        </w:rPr>
        <w:t>, 202</w:t>
      </w:r>
      <w:r w:rsidR="001074DF">
        <w:rPr>
          <w:rFonts w:ascii="Arial" w:hAnsi="Arial" w:cs="Arial"/>
          <w:bCs/>
          <w:sz w:val="20"/>
          <w:szCs w:val="20"/>
        </w:rPr>
        <w:t>3</w:t>
      </w:r>
    </w:p>
    <w:p w14:paraId="1B6A209A" w14:textId="622D02C1" w:rsidR="00756FA2" w:rsidRPr="00C2255D" w:rsidRDefault="00756FA2" w:rsidP="00C2255D">
      <w:pPr>
        <w:pStyle w:val="EX"/>
        <w:spacing w:after="180"/>
        <w:ind w:left="374" w:hanging="374"/>
        <w:jc w:val="both"/>
        <w:rPr>
          <w:rFonts w:ascii="Arial" w:hAnsi="Arial" w:cs="Arial"/>
          <w:bCs/>
          <w:sz w:val="20"/>
          <w:szCs w:val="20"/>
        </w:rPr>
      </w:pPr>
      <w:r w:rsidRPr="00CA151B">
        <w:rPr>
          <w:rFonts w:ascii="Arial" w:hAnsi="Arial" w:cs="Arial"/>
          <w:bCs/>
          <w:sz w:val="20"/>
          <w:szCs w:val="20"/>
        </w:rPr>
        <w:lastRenderedPageBreak/>
        <w:t>R</w:t>
      </w:r>
      <w:r w:rsidR="00EF2910">
        <w:rPr>
          <w:rFonts w:ascii="Arial" w:hAnsi="Arial" w:cs="Arial"/>
          <w:bCs/>
          <w:sz w:val="20"/>
          <w:szCs w:val="20"/>
        </w:rPr>
        <w:t>P</w:t>
      </w:r>
      <w:r w:rsidRPr="00CA151B">
        <w:rPr>
          <w:rFonts w:ascii="Arial" w:hAnsi="Arial" w:cs="Arial"/>
          <w:bCs/>
          <w:sz w:val="20"/>
          <w:szCs w:val="20"/>
        </w:rPr>
        <w:t>-2</w:t>
      </w:r>
      <w:r w:rsidR="00EF2910">
        <w:rPr>
          <w:rFonts w:ascii="Arial" w:hAnsi="Arial" w:cs="Arial"/>
          <w:bCs/>
          <w:sz w:val="20"/>
          <w:szCs w:val="20"/>
        </w:rPr>
        <w:t>34017</w:t>
      </w:r>
      <w:r w:rsidRPr="00606C90">
        <w:rPr>
          <w:rFonts w:ascii="Arial" w:hAnsi="Arial" w:cs="Arial"/>
          <w:bCs/>
          <w:sz w:val="20"/>
          <w:szCs w:val="20"/>
        </w:rPr>
        <w:t xml:space="preserve"> “</w:t>
      </w:r>
      <w:r w:rsidR="00EF2910" w:rsidRPr="00EF2910">
        <w:rPr>
          <w:rFonts w:ascii="Arial" w:hAnsi="Arial" w:cs="Arial"/>
          <w:bCs/>
          <w:sz w:val="20"/>
          <w:szCs w:val="20"/>
        </w:rPr>
        <w:t>Revised WID: Rel-18 High power UE (power class 2) for a single FR1 NR FDD band in UL of NR intra-band and inter-band CA/DC combinations with y bands downlink (y=1,2,3,4,5,6) and x bands uplink (x=1)</w:t>
      </w:r>
      <w:r w:rsidRPr="00606C90">
        <w:rPr>
          <w:rFonts w:ascii="Arial" w:hAnsi="Arial" w:cs="Arial"/>
          <w:bCs/>
          <w:sz w:val="20"/>
          <w:szCs w:val="20"/>
        </w:rPr>
        <w:t xml:space="preserve">”, </w:t>
      </w:r>
      <w:r w:rsidR="00EF2910" w:rsidRPr="00EF2910">
        <w:rPr>
          <w:rFonts w:ascii="Arial" w:hAnsi="Arial" w:cs="Arial"/>
          <w:bCs/>
          <w:sz w:val="20"/>
          <w:szCs w:val="20"/>
        </w:rPr>
        <w:t>T-Mobile USA, Ericsson, TELUS, Bell Mobility, DISH Network</w:t>
      </w:r>
      <w:r w:rsidRPr="00606C90">
        <w:rPr>
          <w:rFonts w:ascii="Arial" w:hAnsi="Arial" w:cs="Arial"/>
          <w:bCs/>
          <w:sz w:val="20"/>
          <w:szCs w:val="20"/>
        </w:rPr>
        <w:t xml:space="preserve">, </w:t>
      </w:r>
      <w:r w:rsidR="00EF2910" w:rsidRPr="00BA50B0">
        <w:rPr>
          <w:rFonts w:ascii="Arial" w:hAnsi="Arial" w:cs="Arial"/>
          <w:sz w:val="20"/>
          <w:szCs w:val="20"/>
        </w:rPr>
        <w:t>3GPP TSG-RAN</w:t>
      </w:r>
      <w:r w:rsidR="00EF2910">
        <w:rPr>
          <w:rFonts w:ascii="Arial" w:hAnsi="Arial" w:cs="Arial"/>
          <w:sz w:val="20"/>
          <w:szCs w:val="20"/>
        </w:rPr>
        <w:t xml:space="preserve"> </w:t>
      </w:r>
      <w:r w:rsidR="00EF2910" w:rsidRPr="00BA50B0">
        <w:rPr>
          <w:rFonts w:ascii="Arial" w:hAnsi="Arial" w:cs="Arial"/>
          <w:sz w:val="20"/>
          <w:szCs w:val="20"/>
        </w:rPr>
        <w:t>Meeting</w:t>
      </w:r>
      <w:r w:rsidRPr="00DB7C12">
        <w:rPr>
          <w:rFonts w:ascii="Arial" w:hAnsi="Arial" w:cs="Arial"/>
          <w:bCs/>
          <w:sz w:val="20"/>
          <w:szCs w:val="20"/>
        </w:rPr>
        <w:t xml:space="preserve"> #</w:t>
      </w:r>
      <w:r>
        <w:rPr>
          <w:rFonts w:ascii="Arial" w:hAnsi="Arial" w:cs="Arial"/>
          <w:bCs/>
          <w:sz w:val="20"/>
          <w:szCs w:val="20"/>
        </w:rPr>
        <w:t>1</w:t>
      </w:r>
      <w:r w:rsidR="00EF2910">
        <w:rPr>
          <w:rFonts w:ascii="Arial" w:hAnsi="Arial" w:cs="Arial"/>
          <w:bCs/>
          <w:sz w:val="20"/>
          <w:szCs w:val="20"/>
        </w:rPr>
        <w:t>02</w:t>
      </w:r>
      <w:r>
        <w:rPr>
          <w:rFonts w:ascii="Arial" w:hAnsi="Arial" w:cs="Arial"/>
          <w:bCs/>
          <w:sz w:val="20"/>
          <w:szCs w:val="20"/>
        </w:rPr>
        <w:t xml:space="preserve">, </w:t>
      </w:r>
      <w:r w:rsidR="00EF2910">
        <w:rPr>
          <w:rFonts w:ascii="Arial" w:hAnsi="Arial" w:cs="Arial"/>
          <w:bCs/>
          <w:sz w:val="20"/>
          <w:szCs w:val="20"/>
        </w:rPr>
        <w:t>Edinburgh</w:t>
      </w:r>
      <w:r>
        <w:rPr>
          <w:rFonts w:ascii="Arial" w:hAnsi="Arial" w:cs="Arial"/>
          <w:bCs/>
          <w:sz w:val="20"/>
          <w:szCs w:val="20"/>
        </w:rPr>
        <w:t xml:space="preserve">, </w:t>
      </w:r>
      <w:r w:rsidR="00EF2910">
        <w:rPr>
          <w:rFonts w:ascii="Arial" w:hAnsi="Arial" w:cs="Arial"/>
          <w:bCs/>
          <w:sz w:val="20"/>
          <w:szCs w:val="20"/>
        </w:rPr>
        <w:t>Scotland</w:t>
      </w:r>
      <w:r w:rsidRPr="00DB7C12">
        <w:rPr>
          <w:rFonts w:ascii="Arial" w:hAnsi="Arial" w:cs="Arial"/>
          <w:bCs/>
          <w:sz w:val="20"/>
          <w:szCs w:val="20"/>
        </w:rPr>
        <w:t xml:space="preserve">, </w:t>
      </w:r>
      <w:r w:rsidR="00EF2910">
        <w:rPr>
          <w:rFonts w:ascii="Arial" w:hAnsi="Arial" w:cs="Arial"/>
          <w:bCs/>
          <w:sz w:val="20"/>
          <w:szCs w:val="20"/>
        </w:rPr>
        <w:t>December</w:t>
      </w:r>
      <w:r w:rsidRPr="00DB7C12">
        <w:rPr>
          <w:rFonts w:ascii="Arial" w:hAnsi="Arial" w:cs="Arial"/>
          <w:bCs/>
          <w:sz w:val="20"/>
          <w:szCs w:val="20"/>
        </w:rPr>
        <w:t xml:space="preserve"> </w:t>
      </w:r>
      <w:r w:rsidR="00EF2910">
        <w:rPr>
          <w:rFonts w:ascii="Arial" w:hAnsi="Arial" w:cs="Arial"/>
          <w:bCs/>
          <w:sz w:val="20"/>
          <w:szCs w:val="20"/>
        </w:rPr>
        <w:t>11</w:t>
      </w:r>
      <w:r>
        <w:rPr>
          <w:rFonts w:ascii="Arial" w:hAnsi="Arial" w:cs="Arial"/>
          <w:bCs/>
          <w:sz w:val="20"/>
          <w:szCs w:val="20"/>
          <w:vertAlign w:val="superscript"/>
        </w:rPr>
        <w:t>th</w:t>
      </w:r>
      <w:r w:rsidRPr="00DB7C12">
        <w:rPr>
          <w:rFonts w:ascii="Arial" w:hAnsi="Arial" w:cs="Arial"/>
          <w:bCs/>
          <w:sz w:val="20"/>
          <w:szCs w:val="20"/>
        </w:rPr>
        <w:t xml:space="preserve"> – </w:t>
      </w:r>
      <w:r w:rsidR="00EF2910">
        <w:rPr>
          <w:rFonts w:ascii="Arial" w:hAnsi="Arial" w:cs="Arial"/>
          <w:bCs/>
          <w:sz w:val="20"/>
          <w:szCs w:val="20"/>
        </w:rPr>
        <w:t>15</w:t>
      </w:r>
      <w:r w:rsidR="00EF2910">
        <w:rPr>
          <w:rFonts w:ascii="Arial" w:hAnsi="Arial" w:cs="Arial"/>
          <w:bCs/>
          <w:sz w:val="20"/>
          <w:szCs w:val="20"/>
          <w:vertAlign w:val="superscript"/>
        </w:rPr>
        <w:t>th</w:t>
      </w:r>
      <w:r w:rsidRPr="00DB7C12">
        <w:rPr>
          <w:rFonts w:ascii="Arial" w:hAnsi="Arial" w:cs="Arial"/>
          <w:bCs/>
          <w:sz w:val="20"/>
          <w:szCs w:val="20"/>
        </w:rPr>
        <w:t>, 202</w:t>
      </w:r>
      <w:r w:rsidR="00EF2910">
        <w:rPr>
          <w:rFonts w:ascii="Arial" w:hAnsi="Arial" w:cs="Arial"/>
          <w:bCs/>
          <w:sz w:val="20"/>
          <w:szCs w:val="20"/>
        </w:rPr>
        <w:t>3</w:t>
      </w:r>
    </w:p>
    <w:sectPr w:rsidR="00756FA2" w:rsidRPr="00C2255D" w:rsidSect="00A10C69">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C0AC7" w14:textId="77777777" w:rsidR="00A10C69" w:rsidRDefault="00A10C69">
      <w:r>
        <w:separator/>
      </w:r>
    </w:p>
  </w:endnote>
  <w:endnote w:type="continuationSeparator" w:id="0">
    <w:p w14:paraId="2E0894EB" w14:textId="77777777" w:rsidR="00A10C69" w:rsidRDefault="00A1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B7E4" w14:textId="77777777" w:rsidR="00A10C69" w:rsidRDefault="00A10C69">
      <w:r>
        <w:separator/>
      </w:r>
    </w:p>
  </w:footnote>
  <w:footnote w:type="continuationSeparator" w:id="0">
    <w:p w14:paraId="728129EF" w14:textId="77777777" w:rsidR="00A10C69" w:rsidRDefault="00A1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3"/>
  </w:num>
  <w:num w:numId="13" w16cid:durableId="1621182100">
    <w:abstractNumId w:val="9"/>
  </w:num>
  <w:num w:numId="14" w16cid:durableId="681855791">
    <w:abstractNumId w:val="10"/>
  </w:num>
  <w:num w:numId="15" w16cid:durableId="1387412062">
    <w:abstractNumId w:val="16"/>
  </w:num>
  <w:num w:numId="16" w16cid:durableId="1707214678">
    <w:abstractNumId w:val="24"/>
  </w:num>
  <w:num w:numId="17" w16cid:durableId="1228883719">
    <w:abstractNumId w:val="13"/>
  </w:num>
  <w:num w:numId="18" w16cid:durableId="1736001611">
    <w:abstractNumId w:val="8"/>
  </w:num>
  <w:num w:numId="19" w16cid:durableId="1708026189">
    <w:abstractNumId w:val="22"/>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1"/>
  </w:num>
  <w:num w:numId="25" w16cid:durableId="1758358505">
    <w:abstractNumId w:val="3"/>
  </w:num>
  <w:num w:numId="26" w16cid:durableId="2108961271">
    <w:abstractNumId w:val="25"/>
  </w:num>
  <w:num w:numId="27" w16cid:durableId="1853451127">
    <w:abstractNumId w:val="20"/>
  </w:num>
  <w:num w:numId="28" w16cid:durableId="7190160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21A4"/>
    <w:rsid w:val="000526D6"/>
    <w:rsid w:val="000544CF"/>
    <w:rsid w:val="00054529"/>
    <w:rsid w:val="00054A22"/>
    <w:rsid w:val="0005725D"/>
    <w:rsid w:val="000572D5"/>
    <w:rsid w:val="00057E41"/>
    <w:rsid w:val="000600D2"/>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87B9F"/>
    <w:rsid w:val="000935D0"/>
    <w:rsid w:val="000940F1"/>
    <w:rsid w:val="00094B0E"/>
    <w:rsid w:val="00095EA8"/>
    <w:rsid w:val="000A0829"/>
    <w:rsid w:val="000A0A4F"/>
    <w:rsid w:val="000A0C3B"/>
    <w:rsid w:val="000A150F"/>
    <w:rsid w:val="000A365D"/>
    <w:rsid w:val="000A4202"/>
    <w:rsid w:val="000A4877"/>
    <w:rsid w:val="000A68F3"/>
    <w:rsid w:val="000A7399"/>
    <w:rsid w:val="000B6018"/>
    <w:rsid w:val="000B61FB"/>
    <w:rsid w:val="000B6AF7"/>
    <w:rsid w:val="000C11FD"/>
    <w:rsid w:val="000C16C8"/>
    <w:rsid w:val="000C1729"/>
    <w:rsid w:val="000C19D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841"/>
    <w:rsid w:val="00104BC6"/>
    <w:rsid w:val="00106392"/>
    <w:rsid w:val="00106A77"/>
    <w:rsid w:val="001074DF"/>
    <w:rsid w:val="001104F4"/>
    <w:rsid w:val="00110A8D"/>
    <w:rsid w:val="00111EDD"/>
    <w:rsid w:val="00113A07"/>
    <w:rsid w:val="001140B8"/>
    <w:rsid w:val="00114E2C"/>
    <w:rsid w:val="00120C7E"/>
    <w:rsid w:val="00121103"/>
    <w:rsid w:val="00122D29"/>
    <w:rsid w:val="00133525"/>
    <w:rsid w:val="00137EE2"/>
    <w:rsid w:val="00141326"/>
    <w:rsid w:val="00142C17"/>
    <w:rsid w:val="001441A8"/>
    <w:rsid w:val="00144D61"/>
    <w:rsid w:val="00146BF3"/>
    <w:rsid w:val="0014707B"/>
    <w:rsid w:val="001476E2"/>
    <w:rsid w:val="001507CE"/>
    <w:rsid w:val="00150FB2"/>
    <w:rsid w:val="001553DE"/>
    <w:rsid w:val="00160A04"/>
    <w:rsid w:val="00162B22"/>
    <w:rsid w:val="00162BD3"/>
    <w:rsid w:val="001655BB"/>
    <w:rsid w:val="0016611C"/>
    <w:rsid w:val="00166B5C"/>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6995"/>
    <w:rsid w:val="00257410"/>
    <w:rsid w:val="002608DE"/>
    <w:rsid w:val="00261B7C"/>
    <w:rsid w:val="002637C2"/>
    <w:rsid w:val="0026424E"/>
    <w:rsid w:val="0026446B"/>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7F2"/>
    <w:rsid w:val="002A195A"/>
    <w:rsid w:val="002A2A03"/>
    <w:rsid w:val="002A51BE"/>
    <w:rsid w:val="002A5F8F"/>
    <w:rsid w:val="002A6479"/>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4933"/>
    <w:rsid w:val="002F4F9E"/>
    <w:rsid w:val="002F7D49"/>
    <w:rsid w:val="00300CDB"/>
    <w:rsid w:val="00302B10"/>
    <w:rsid w:val="00302C30"/>
    <w:rsid w:val="0030430D"/>
    <w:rsid w:val="0030532E"/>
    <w:rsid w:val="00311180"/>
    <w:rsid w:val="003116BE"/>
    <w:rsid w:val="00313A02"/>
    <w:rsid w:val="00313E2F"/>
    <w:rsid w:val="00314818"/>
    <w:rsid w:val="003172DC"/>
    <w:rsid w:val="00322C5B"/>
    <w:rsid w:val="00324C31"/>
    <w:rsid w:val="00325108"/>
    <w:rsid w:val="00326BE2"/>
    <w:rsid w:val="00327934"/>
    <w:rsid w:val="00327D7A"/>
    <w:rsid w:val="003304FE"/>
    <w:rsid w:val="003325B7"/>
    <w:rsid w:val="00335F34"/>
    <w:rsid w:val="0034052F"/>
    <w:rsid w:val="00343063"/>
    <w:rsid w:val="003438E2"/>
    <w:rsid w:val="0035086E"/>
    <w:rsid w:val="0035389E"/>
    <w:rsid w:val="0035462D"/>
    <w:rsid w:val="00354C53"/>
    <w:rsid w:val="00360BBA"/>
    <w:rsid w:val="00372A21"/>
    <w:rsid w:val="00375448"/>
    <w:rsid w:val="003765B8"/>
    <w:rsid w:val="00376B6D"/>
    <w:rsid w:val="003772E9"/>
    <w:rsid w:val="003802FA"/>
    <w:rsid w:val="00381DCA"/>
    <w:rsid w:val="00382642"/>
    <w:rsid w:val="00382B2C"/>
    <w:rsid w:val="00383036"/>
    <w:rsid w:val="00385F91"/>
    <w:rsid w:val="0038672E"/>
    <w:rsid w:val="00390FFB"/>
    <w:rsid w:val="003929C6"/>
    <w:rsid w:val="00392A3A"/>
    <w:rsid w:val="003931FE"/>
    <w:rsid w:val="003946F3"/>
    <w:rsid w:val="0039506D"/>
    <w:rsid w:val="0039590F"/>
    <w:rsid w:val="0039702E"/>
    <w:rsid w:val="003A0483"/>
    <w:rsid w:val="003A07CA"/>
    <w:rsid w:val="003A07DD"/>
    <w:rsid w:val="003A51C7"/>
    <w:rsid w:val="003A631F"/>
    <w:rsid w:val="003A66C6"/>
    <w:rsid w:val="003B14E6"/>
    <w:rsid w:val="003B2BB8"/>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349"/>
    <w:rsid w:val="00420FB8"/>
    <w:rsid w:val="00423334"/>
    <w:rsid w:val="00426737"/>
    <w:rsid w:val="0043242D"/>
    <w:rsid w:val="004345EC"/>
    <w:rsid w:val="00434F25"/>
    <w:rsid w:val="00440181"/>
    <w:rsid w:val="00447E0C"/>
    <w:rsid w:val="00451E77"/>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D7D9D"/>
    <w:rsid w:val="004E213A"/>
    <w:rsid w:val="004E2762"/>
    <w:rsid w:val="004E4D20"/>
    <w:rsid w:val="004E77CF"/>
    <w:rsid w:val="004E7F91"/>
    <w:rsid w:val="004F0988"/>
    <w:rsid w:val="004F1ED6"/>
    <w:rsid w:val="004F233B"/>
    <w:rsid w:val="004F3340"/>
    <w:rsid w:val="004F38A3"/>
    <w:rsid w:val="004F3E3D"/>
    <w:rsid w:val="004F58D8"/>
    <w:rsid w:val="004F7D81"/>
    <w:rsid w:val="004F7DEF"/>
    <w:rsid w:val="00502D4C"/>
    <w:rsid w:val="00502D9B"/>
    <w:rsid w:val="005035B9"/>
    <w:rsid w:val="005038CA"/>
    <w:rsid w:val="00504DB3"/>
    <w:rsid w:val="00505504"/>
    <w:rsid w:val="00506C9D"/>
    <w:rsid w:val="00510297"/>
    <w:rsid w:val="00511C8F"/>
    <w:rsid w:val="00512160"/>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777CC"/>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C7420"/>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597F"/>
    <w:rsid w:val="005F7052"/>
    <w:rsid w:val="00600854"/>
    <w:rsid w:val="0060129F"/>
    <w:rsid w:val="0060286A"/>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714"/>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575F"/>
    <w:rsid w:val="006D633B"/>
    <w:rsid w:val="006D7B72"/>
    <w:rsid w:val="006E05CC"/>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6FA2"/>
    <w:rsid w:val="00757410"/>
    <w:rsid w:val="0076084E"/>
    <w:rsid w:val="00761355"/>
    <w:rsid w:val="00761CC0"/>
    <w:rsid w:val="00762B40"/>
    <w:rsid w:val="00762CEB"/>
    <w:rsid w:val="00763321"/>
    <w:rsid w:val="00764753"/>
    <w:rsid w:val="00764C7C"/>
    <w:rsid w:val="00765AB3"/>
    <w:rsid w:val="00765B58"/>
    <w:rsid w:val="00766D31"/>
    <w:rsid w:val="00766EB2"/>
    <w:rsid w:val="00772955"/>
    <w:rsid w:val="00772FB5"/>
    <w:rsid w:val="00774DA4"/>
    <w:rsid w:val="007756A0"/>
    <w:rsid w:val="00776634"/>
    <w:rsid w:val="00776849"/>
    <w:rsid w:val="007809E5"/>
    <w:rsid w:val="00781F0F"/>
    <w:rsid w:val="007833DA"/>
    <w:rsid w:val="00783B3D"/>
    <w:rsid w:val="00787683"/>
    <w:rsid w:val="007921F5"/>
    <w:rsid w:val="0079544F"/>
    <w:rsid w:val="007955FC"/>
    <w:rsid w:val="007A1885"/>
    <w:rsid w:val="007A57AC"/>
    <w:rsid w:val="007A6283"/>
    <w:rsid w:val="007A7C22"/>
    <w:rsid w:val="007A7EA5"/>
    <w:rsid w:val="007B500E"/>
    <w:rsid w:val="007B600E"/>
    <w:rsid w:val="007B6162"/>
    <w:rsid w:val="007B707C"/>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73"/>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5D20"/>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3527"/>
    <w:rsid w:val="008A5F18"/>
    <w:rsid w:val="008A78FF"/>
    <w:rsid w:val="008A7C26"/>
    <w:rsid w:val="008B4249"/>
    <w:rsid w:val="008B7C99"/>
    <w:rsid w:val="008C08B8"/>
    <w:rsid w:val="008C103C"/>
    <w:rsid w:val="008C2245"/>
    <w:rsid w:val="008C384C"/>
    <w:rsid w:val="008C385C"/>
    <w:rsid w:val="008C494B"/>
    <w:rsid w:val="008C5916"/>
    <w:rsid w:val="008C5A52"/>
    <w:rsid w:val="008C64E3"/>
    <w:rsid w:val="008C6B21"/>
    <w:rsid w:val="008D0A3B"/>
    <w:rsid w:val="008D268D"/>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2B"/>
    <w:rsid w:val="00921E71"/>
    <w:rsid w:val="00924C53"/>
    <w:rsid w:val="00927F22"/>
    <w:rsid w:val="00930919"/>
    <w:rsid w:val="0093165E"/>
    <w:rsid w:val="00934C80"/>
    <w:rsid w:val="00935136"/>
    <w:rsid w:val="0093559B"/>
    <w:rsid w:val="009357CD"/>
    <w:rsid w:val="009372B5"/>
    <w:rsid w:val="00940254"/>
    <w:rsid w:val="00941C87"/>
    <w:rsid w:val="009422F1"/>
    <w:rsid w:val="00942EC2"/>
    <w:rsid w:val="00943F71"/>
    <w:rsid w:val="00944FCC"/>
    <w:rsid w:val="009459D9"/>
    <w:rsid w:val="0094625B"/>
    <w:rsid w:val="00947C76"/>
    <w:rsid w:val="00952E04"/>
    <w:rsid w:val="00954A0C"/>
    <w:rsid w:val="009551CB"/>
    <w:rsid w:val="00955390"/>
    <w:rsid w:val="00955BE1"/>
    <w:rsid w:val="009573DA"/>
    <w:rsid w:val="009574BA"/>
    <w:rsid w:val="00957852"/>
    <w:rsid w:val="00957B49"/>
    <w:rsid w:val="009608DF"/>
    <w:rsid w:val="009633E9"/>
    <w:rsid w:val="00964DA3"/>
    <w:rsid w:val="00965947"/>
    <w:rsid w:val="00965ED0"/>
    <w:rsid w:val="00966562"/>
    <w:rsid w:val="009675A5"/>
    <w:rsid w:val="00971777"/>
    <w:rsid w:val="00971DF9"/>
    <w:rsid w:val="00972C7E"/>
    <w:rsid w:val="009733BF"/>
    <w:rsid w:val="009751F6"/>
    <w:rsid w:val="0097550C"/>
    <w:rsid w:val="00976330"/>
    <w:rsid w:val="00980D27"/>
    <w:rsid w:val="00981E36"/>
    <w:rsid w:val="009825B5"/>
    <w:rsid w:val="00982A84"/>
    <w:rsid w:val="0098313D"/>
    <w:rsid w:val="00983928"/>
    <w:rsid w:val="0098396D"/>
    <w:rsid w:val="00983AB5"/>
    <w:rsid w:val="00991963"/>
    <w:rsid w:val="009929FF"/>
    <w:rsid w:val="009950D3"/>
    <w:rsid w:val="009A162F"/>
    <w:rsid w:val="009A1B25"/>
    <w:rsid w:val="009A4EC2"/>
    <w:rsid w:val="009A561E"/>
    <w:rsid w:val="009B1855"/>
    <w:rsid w:val="009B236A"/>
    <w:rsid w:val="009B373D"/>
    <w:rsid w:val="009B3A45"/>
    <w:rsid w:val="009B51F8"/>
    <w:rsid w:val="009B6177"/>
    <w:rsid w:val="009C2313"/>
    <w:rsid w:val="009C327F"/>
    <w:rsid w:val="009C3639"/>
    <w:rsid w:val="009C39CA"/>
    <w:rsid w:val="009C4F99"/>
    <w:rsid w:val="009C6D92"/>
    <w:rsid w:val="009D2B95"/>
    <w:rsid w:val="009D4870"/>
    <w:rsid w:val="009D528F"/>
    <w:rsid w:val="009D6C9C"/>
    <w:rsid w:val="009E21E8"/>
    <w:rsid w:val="009E23D5"/>
    <w:rsid w:val="009E5073"/>
    <w:rsid w:val="009E5E7E"/>
    <w:rsid w:val="009E643A"/>
    <w:rsid w:val="009E7DA3"/>
    <w:rsid w:val="009F37B7"/>
    <w:rsid w:val="009F5433"/>
    <w:rsid w:val="009F577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C69"/>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6248"/>
    <w:rsid w:val="00A26956"/>
    <w:rsid w:val="00A3009E"/>
    <w:rsid w:val="00A31634"/>
    <w:rsid w:val="00A32280"/>
    <w:rsid w:val="00A334E3"/>
    <w:rsid w:val="00A3359B"/>
    <w:rsid w:val="00A359A1"/>
    <w:rsid w:val="00A373A6"/>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2869"/>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E6EE4"/>
    <w:rsid w:val="00AF1267"/>
    <w:rsid w:val="00AF2977"/>
    <w:rsid w:val="00AF7AB0"/>
    <w:rsid w:val="00B00BD4"/>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448D"/>
    <w:rsid w:val="00B2568A"/>
    <w:rsid w:val="00B27D0B"/>
    <w:rsid w:val="00B31CAA"/>
    <w:rsid w:val="00B3227E"/>
    <w:rsid w:val="00B3241C"/>
    <w:rsid w:val="00B34C43"/>
    <w:rsid w:val="00B35505"/>
    <w:rsid w:val="00B36A7D"/>
    <w:rsid w:val="00B37C70"/>
    <w:rsid w:val="00B41C46"/>
    <w:rsid w:val="00B4292E"/>
    <w:rsid w:val="00B44F81"/>
    <w:rsid w:val="00B45F97"/>
    <w:rsid w:val="00B50264"/>
    <w:rsid w:val="00B51131"/>
    <w:rsid w:val="00B5178A"/>
    <w:rsid w:val="00B51CDC"/>
    <w:rsid w:val="00B5302C"/>
    <w:rsid w:val="00B5368B"/>
    <w:rsid w:val="00B55583"/>
    <w:rsid w:val="00B563D7"/>
    <w:rsid w:val="00B646A5"/>
    <w:rsid w:val="00B65A49"/>
    <w:rsid w:val="00B72710"/>
    <w:rsid w:val="00B72AF3"/>
    <w:rsid w:val="00B76FBB"/>
    <w:rsid w:val="00B804A1"/>
    <w:rsid w:val="00B863E2"/>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6CAA"/>
    <w:rsid w:val="00BF01FB"/>
    <w:rsid w:val="00BF095A"/>
    <w:rsid w:val="00BF107D"/>
    <w:rsid w:val="00BF128E"/>
    <w:rsid w:val="00BF1591"/>
    <w:rsid w:val="00BF4C3B"/>
    <w:rsid w:val="00BF692E"/>
    <w:rsid w:val="00BF6CE4"/>
    <w:rsid w:val="00C00555"/>
    <w:rsid w:val="00C00E04"/>
    <w:rsid w:val="00C010CD"/>
    <w:rsid w:val="00C0203B"/>
    <w:rsid w:val="00C0292C"/>
    <w:rsid w:val="00C02C9B"/>
    <w:rsid w:val="00C04A93"/>
    <w:rsid w:val="00C05CE0"/>
    <w:rsid w:val="00C0629C"/>
    <w:rsid w:val="00C079CE"/>
    <w:rsid w:val="00C1496A"/>
    <w:rsid w:val="00C16008"/>
    <w:rsid w:val="00C1711F"/>
    <w:rsid w:val="00C17557"/>
    <w:rsid w:val="00C17BF7"/>
    <w:rsid w:val="00C2036A"/>
    <w:rsid w:val="00C2255D"/>
    <w:rsid w:val="00C237C4"/>
    <w:rsid w:val="00C2728A"/>
    <w:rsid w:val="00C31FAB"/>
    <w:rsid w:val="00C33079"/>
    <w:rsid w:val="00C331E9"/>
    <w:rsid w:val="00C34D05"/>
    <w:rsid w:val="00C358C6"/>
    <w:rsid w:val="00C3597E"/>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510C"/>
    <w:rsid w:val="00CA53AC"/>
    <w:rsid w:val="00CB2D58"/>
    <w:rsid w:val="00CB3534"/>
    <w:rsid w:val="00CB45A1"/>
    <w:rsid w:val="00CB69DE"/>
    <w:rsid w:val="00CB7AD0"/>
    <w:rsid w:val="00CC0B80"/>
    <w:rsid w:val="00CC1BA0"/>
    <w:rsid w:val="00CC3116"/>
    <w:rsid w:val="00CC3947"/>
    <w:rsid w:val="00CC3FFD"/>
    <w:rsid w:val="00CC5BE3"/>
    <w:rsid w:val="00CC77A2"/>
    <w:rsid w:val="00CD15E7"/>
    <w:rsid w:val="00CD398D"/>
    <w:rsid w:val="00CD5CF4"/>
    <w:rsid w:val="00CD61A4"/>
    <w:rsid w:val="00CE0B91"/>
    <w:rsid w:val="00CE1B41"/>
    <w:rsid w:val="00CE1D47"/>
    <w:rsid w:val="00CE2F48"/>
    <w:rsid w:val="00CE433B"/>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7ED"/>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3555"/>
    <w:rsid w:val="00D738D6"/>
    <w:rsid w:val="00D74B53"/>
    <w:rsid w:val="00D74E7B"/>
    <w:rsid w:val="00D753C4"/>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1FAB"/>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56849"/>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966C1"/>
    <w:rsid w:val="00EA4492"/>
    <w:rsid w:val="00EA4AD5"/>
    <w:rsid w:val="00EB061A"/>
    <w:rsid w:val="00EB1120"/>
    <w:rsid w:val="00EB1575"/>
    <w:rsid w:val="00EB291F"/>
    <w:rsid w:val="00EB36BA"/>
    <w:rsid w:val="00EB7E28"/>
    <w:rsid w:val="00EC17AD"/>
    <w:rsid w:val="00EC25E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910"/>
    <w:rsid w:val="00EF2D8D"/>
    <w:rsid w:val="00EF3A0C"/>
    <w:rsid w:val="00EF434A"/>
    <w:rsid w:val="00EF70F3"/>
    <w:rsid w:val="00F00FF8"/>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1C69"/>
    <w:rsid w:val="00F722E2"/>
    <w:rsid w:val="00F72F4F"/>
    <w:rsid w:val="00F7495C"/>
    <w:rsid w:val="00F761E6"/>
    <w:rsid w:val="00F77B99"/>
    <w:rsid w:val="00F77D67"/>
    <w:rsid w:val="00F80F5C"/>
    <w:rsid w:val="00F83947"/>
    <w:rsid w:val="00F85016"/>
    <w:rsid w:val="00F858F3"/>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697"/>
    <w:rsid w:val="00FE4C2D"/>
    <w:rsid w:val="00FE7684"/>
    <w:rsid w:val="00FF12D1"/>
    <w:rsid w:val="00FF135C"/>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5</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2024-02-10T00:18:00Z</dcterms:created>
  <dcterms:modified xsi:type="dcterms:W3CDTF">2024-02-16T22:46:00Z</dcterms:modified>
  <cp:category/>
</cp:coreProperties>
</file>